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E8998" w14:textId="1C8F5B7D" w:rsidR="002A5DD9" w:rsidRDefault="00F63671" w:rsidP="002A5DD9">
      <w:pPr>
        <w:pStyle w:val="Heading1"/>
        <w:jc w:val="center"/>
        <w:rPr>
          <w:b/>
          <w:bCs/>
          <w:color w:val="auto"/>
          <w:sz w:val="36"/>
          <w:szCs w:val="36"/>
        </w:rPr>
      </w:pPr>
      <w:bookmarkStart w:id="0" w:name="_GoBack"/>
      <w:bookmarkEnd w:id="0"/>
      <w:r>
        <w:rPr>
          <w:b/>
          <w:bCs/>
          <w:color w:val="auto"/>
          <w:sz w:val="36"/>
          <w:szCs w:val="36"/>
        </w:rPr>
        <w:t>Electromagnetic Induction</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7B4BCD7" w14:textId="77777777" w:rsidR="000F0436" w:rsidRDefault="000F0436">
      <w:pPr>
        <w:rPr>
          <w:rFonts w:ascii="Times New Roman" w:hAnsi="Times New Roman" w:cs="Times New Roman"/>
          <w:sz w:val="24"/>
          <w:szCs w:val="24"/>
        </w:rPr>
      </w:pPr>
    </w:p>
    <w:p w14:paraId="0BAD14A5" w14:textId="6FC1A3FC" w:rsidR="002A5DD9" w:rsidRPr="002A5DD9" w:rsidRDefault="009A26C4" w:rsidP="002A5DD9">
      <w:pPr>
        <w:jc w:val="both"/>
        <w:rPr>
          <w:rFonts w:ascii="Times New Roman" w:hAnsi="Times New Roman" w:cs="Times New Roman"/>
          <w:sz w:val="24"/>
          <w:szCs w:val="24"/>
        </w:rPr>
      </w:pPr>
      <w:r>
        <w:rPr>
          <w:rFonts w:ascii="Times New Roman" w:hAnsi="Times New Roman" w:cs="Times New Roman"/>
          <w:sz w:val="24"/>
          <w:szCs w:val="24"/>
        </w:rPr>
        <w:t>Download</w:t>
      </w:r>
      <w:r w:rsidR="002A5DD9" w:rsidRPr="002A5DD9">
        <w:rPr>
          <w:rFonts w:ascii="Times New Roman" w:hAnsi="Times New Roman" w:cs="Times New Roman"/>
          <w:sz w:val="24"/>
          <w:szCs w:val="24"/>
        </w:rPr>
        <w:t xml:space="preserve"> </w:t>
      </w:r>
      <w:r>
        <w:rPr>
          <w:rFonts w:ascii="Times New Roman" w:hAnsi="Times New Roman" w:cs="Times New Roman"/>
          <w:sz w:val="24"/>
          <w:szCs w:val="24"/>
        </w:rPr>
        <w:t xml:space="preserve">and run </w:t>
      </w:r>
      <w:r w:rsidR="002A5DD9" w:rsidRPr="002A5DD9">
        <w:rPr>
          <w:rFonts w:ascii="Times New Roman" w:hAnsi="Times New Roman" w:cs="Times New Roman"/>
          <w:sz w:val="24"/>
          <w:szCs w:val="24"/>
        </w:rPr>
        <w:t>the simulation</w:t>
      </w:r>
      <w:r w:rsidR="00C122BF">
        <w:rPr>
          <w:rFonts w:ascii="Times New Roman" w:hAnsi="Times New Roman" w:cs="Times New Roman"/>
          <w:sz w:val="24"/>
          <w:szCs w:val="24"/>
        </w:rPr>
        <w:t xml:space="preserve"> “Faraday’s Electromagnetic Lab”</w:t>
      </w:r>
      <w:r w:rsidR="002A5DD9" w:rsidRPr="002A5DD9">
        <w:rPr>
          <w:rFonts w:ascii="Times New Roman" w:hAnsi="Times New Roman" w:cs="Times New Roman"/>
          <w:sz w:val="24"/>
          <w:szCs w:val="24"/>
        </w:rPr>
        <w:t xml:space="preserve">: </w:t>
      </w:r>
    </w:p>
    <w:p w14:paraId="0D1CDEC7" w14:textId="77777777" w:rsidR="00A379FD" w:rsidRPr="00A379FD" w:rsidRDefault="00C30F19" w:rsidP="002A5DD9">
      <w:pPr>
        <w:jc w:val="both"/>
      </w:pPr>
      <w:hyperlink r:id="rId8" w:history="1">
        <w:r w:rsidR="00D80DF1" w:rsidRPr="00A379FD">
          <w:rPr>
            <w:rStyle w:val="Hyperlink"/>
            <w:u w:val="none"/>
          </w:rPr>
          <w:t>https://phet.colorado.edu/en/simulation/legacy/faraday</w:t>
        </w:r>
      </w:hyperlink>
    </w:p>
    <w:p w14:paraId="4EE59FDE" w14:textId="49B05796" w:rsidR="002A5DD9" w:rsidRPr="002A5DD9" w:rsidRDefault="00A379FD" w:rsidP="002A5DD9">
      <w:pPr>
        <w:jc w:val="both"/>
        <w:rPr>
          <w:rFonts w:ascii="Times New Roman" w:hAnsi="Times New Roman" w:cs="Times New Roman"/>
          <w:sz w:val="24"/>
          <w:szCs w:val="24"/>
        </w:rPr>
      </w:pPr>
      <w:r>
        <w:rPr>
          <w:noProof/>
        </w:rPr>
        <w:drawing>
          <wp:inline distT="0" distB="0" distL="0" distR="0" wp14:anchorId="1CAF563C" wp14:editId="6A4C3F1E">
            <wp:extent cx="4990901" cy="2457059"/>
            <wp:effectExtent l="0" t="0" r="635" b="635"/>
            <wp:docPr id="1" name="Picture 1"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2483" cy="2467684"/>
                    </a:xfrm>
                    <a:prstGeom prst="rect">
                      <a:avLst/>
                    </a:prstGeom>
                    <a:noFill/>
                    <a:ln>
                      <a:noFill/>
                    </a:ln>
                  </pic:spPr>
                </pic:pic>
              </a:graphicData>
            </a:graphic>
          </wp:inline>
        </w:drawing>
      </w:r>
    </w:p>
    <w:p w14:paraId="6535F3A4" w14:textId="0AE08E53"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t xml:space="preserve">Step 1: </w:t>
      </w:r>
      <w:r w:rsidR="00A379FD">
        <w:rPr>
          <w:rFonts w:ascii="Times New Roman" w:hAnsi="Times New Roman" w:cs="Times New Roman"/>
          <w:sz w:val="24"/>
          <w:szCs w:val="24"/>
        </w:rPr>
        <w:t xml:space="preserve">Notice the magnetic field lines, how they originate from the </w:t>
      </w:r>
      <w:proofErr w:type="gramStart"/>
      <w:r w:rsidR="00A379FD">
        <w:rPr>
          <w:rFonts w:ascii="Times New Roman" w:hAnsi="Times New Roman" w:cs="Times New Roman"/>
          <w:sz w:val="24"/>
          <w:szCs w:val="24"/>
        </w:rPr>
        <w:t>north pole</w:t>
      </w:r>
      <w:proofErr w:type="gramEnd"/>
      <w:r w:rsidR="00A379FD">
        <w:rPr>
          <w:rFonts w:ascii="Times New Roman" w:hAnsi="Times New Roman" w:cs="Times New Roman"/>
          <w:sz w:val="24"/>
          <w:szCs w:val="24"/>
        </w:rPr>
        <w:t xml:space="preserve"> and end on the south pole. Drag the compass around at difference places near the magnet and notice the direction of the magnetic field there. Click on flip polarity and notice how the magnetic field lines change direction when </w:t>
      </w:r>
      <w:proofErr w:type="gramStart"/>
      <w:r w:rsidR="00A379FD">
        <w:rPr>
          <w:rFonts w:ascii="Times New Roman" w:hAnsi="Times New Roman" w:cs="Times New Roman"/>
          <w:sz w:val="24"/>
          <w:szCs w:val="24"/>
        </w:rPr>
        <w:t>north pole</w:t>
      </w:r>
      <w:proofErr w:type="gramEnd"/>
      <w:r w:rsidR="00A379FD">
        <w:rPr>
          <w:rFonts w:ascii="Times New Roman" w:hAnsi="Times New Roman" w:cs="Times New Roman"/>
          <w:sz w:val="24"/>
          <w:szCs w:val="24"/>
        </w:rPr>
        <w:t xml:space="preserve"> becomes south and vice versa. </w:t>
      </w:r>
    </w:p>
    <w:p w14:paraId="2D0EEAAA" w14:textId="15FD4917" w:rsidR="005E448B" w:rsidRDefault="00B60E0A" w:rsidP="000F0436">
      <w:pPr>
        <w:jc w:val="both"/>
        <w:rPr>
          <w:rFonts w:ascii="Times New Roman" w:hAnsi="Times New Roman" w:cs="Times New Roman"/>
          <w:sz w:val="24"/>
          <w:szCs w:val="24"/>
        </w:rPr>
      </w:pPr>
      <w:r>
        <w:rPr>
          <w:rFonts w:ascii="Times New Roman" w:hAnsi="Times New Roman" w:cs="Times New Roman"/>
          <w:sz w:val="24"/>
          <w:szCs w:val="24"/>
        </w:rPr>
        <w:t xml:space="preserve">Step 2: </w:t>
      </w:r>
      <w:r w:rsidR="00A379FD">
        <w:rPr>
          <w:rFonts w:ascii="Times New Roman" w:hAnsi="Times New Roman" w:cs="Times New Roman"/>
          <w:sz w:val="24"/>
          <w:szCs w:val="24"/>
        </w:rPr>
        <w:t xml:space="preserve">Move the compass to a side away from the bar magnet. Check the box next to “Show Field </w:t>
      </w:r>
      <w:r w:rsidR="00F612A0">
        <w:rPr>
          <w:rFonts w:ascii="Times New Roman" w:hAnsi="Times New Roman" w:cs="Times New Roman"/>
          <w:sz w:val="24"/>
          <w:szCs w:val="24"/>
        </w:rPr>
        <w:t>Meter</w:t>
      </w:r>
      <w:r w:rsidR="00A379FD">
        <w:rPr>
          <w:rFonts w:ascii="Times New Roman" w:hAnsi="Times New Roman" w:cs="Times New Roman"/>
          <w:sz w:val="24"/>
          <w:szCs w:val="24"/>
        </w:rPr>
        <w:t xml:space="preserve">”. A magnetic field sensor will appear, displaying the average magnetic field B at that particular point where it is placed, along with the horizontal and vertical components </w:t>
      </w:r>
      <w:proofErr w:type="spellStart"/>
      <w:r w:rsidR="00A379FD">
        <w:rPr>
          <w:rFonts w:ascii="Times New Roman" w:hAnsi="Times New Roman" w:cs="Times New Roman"/>
          <w:sz w:val="24"/>
          <w:szCs w:val="24"/>
        </w:rPr>
        <w:t>Bx</w:t>
      </w:r>
      <w:proofErr w:type="spellEnd"/>
      <w:r w:rsidR="00A379FD">
        <w:rPr>
          <w:rFonts w:ascii="Times New Roman" w:hAnsi="Times New Roman" w:cs="Times New Roman"/>
          <w:sz w:val="24"/>
          <w:szCs w:val="24"/>
        </w:rPr>
        <w:t xml:space="preserve"> and </w:t>
      </w:r>
      <w:proofErr w:type="spellStart"/>
      <w:r w:rsidR="00A379FD">
        <w:rPr>
          <w:rFonts w:ascii="Times New Roman" w:hAnsi="Times New Roman" w:cs="Times New Roman"/>
          <w:sz w:val="24"/>
          <w:szCs w:val="24"/>
        </w:rPr>
        <w:t>Bx</w:t>
      </w:r>
      <w:proofErr w:type="spellEnd"/>
      <w:r w:rsidR="00A379FD">
        <w:rPr>
          <w:rFonts w:ascii="Times New Roman" w:hAnsi="Times New Roman" w:cs="Times New Roman"/>
          <w:sz w:val="24"/>
          <w:szCs w:val="24"/>
        </w:rPr>
        <w:t xml:space="preserve"> as well as the direction of the field vector relative to the bar magnet.  </w:t>
      </w:r>
    </w:p>
    <w:p w14:paraId="4D3B4E24" w14:textId="01C84D2B" w:rsidR="005E448B" w:rsidRDefault="005E448B" w:rsidP="000F0436">
      <w:pPr>
        <w:jc w:val="both"/>
        <w:rPr>
          <w:rFonts w:ascii="Times New Roman" w:hAnsi="Times New Roman" w:cs="Times New Roman"/>
          <w:sz w:val="24"/>
          <w:szCs w:val="24"/>
        </w:rPr>
      </w:pPr>
      <w:r>
        <w:rPr>
          <w:rFonts w:ascii="Times New Roman" w:hAnsi="Times New Roman" w:cs="Times New Roman"/>
          <w:sz w:val="24"/>
          <w:szCs w:val="24"/>
        </w:rPr>
        <w:t xml:space="preserve">Step 3: Drag the Field Meter with its cross hair at point A shown in the picture below. Record the magnetic field along with direction at this point, writing all values in the table on the next page. </w:t>
      </w:r>
    </w:p>
    <w:p w14:paraId="7C450F68" w14:textId="7E415A37" w:rsidR="005E448B" w:rsidRDefault="008F1928" w:rsidP="005E448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F5A1FF" wp14:editId="49759ED3">
            <wp:extent cx="2447855" cy="1552575"/>
            <wp:effectExtent l="0" t="0" r="3810" b="0"/>
            <wp:docPr id="4" name="Picture 4"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7855" cy="1552575"/>
                    </a:xfrm>
                    <a:prstGeom prst="rect">
                      <a:avLst/>
                    </a:prstGeom>
                    <a:noFill/>
                    <a:ln>
                      <a:noFill/>
                    </a:ln>
                  </pic:spPr>
                </pic:pic>
              </a:graphicData>
            </a:graphic>
          </wp:inline>
        </w:drawing>
      </w:r>
    </w:p>
    <w:p w14:paraId="75A62437" w14:textId="126D52BB" w:rsidR="005E448B" w:rsidRDefault="005E448B" w:rsidP="000F043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4: Repeat Step </w:t>
      </w:r>
      <w:r w:rsidR="008F1928">
        <w:rPr>
          <w:rFonts w:ascii="Times New Roman" w:hAnsi="Times New Roman" w:cs="Times New Roman"/>
          <w:sz w:val="24"/>
          <w:szCs w:val="24"/>
        </w:rPr>
        <w:t>3</w:t>
      </w:r>
      <w:r>
        <w:rPr>
          <w:rFonts w:ascii="Times New Roman" w:hAnsi="Times New Roman" w:cs="Times New Roman"/>
          <w:sz w:val="24"/>
          <w:szCs w:val="24"/>
        </w:rPr>
        <w:t xml:space="preserve"> for points B, C, D, E,</w:t>
      </w:r>
      <w:r w:rsidR="009E4B44">
        <w:rPr>
          <w:rFonts w:ascii="Times New Roman" w:hAnsi="Times New Roman" w:cs="Times New Roman"/>
          <w:sz w:val="24"/>
          <w:szCs w:val="24"/>
        </w:rPr>
        <w:t xml:space="preserve"> F,</w:t>
      </w:r>
      <w:r>
        <w:rPr>
          <w:rFonts w:ascii="Times New Roman" w:hAnsi="Times New Roman" w:cs="Times New Roman"/>
          <w:sz w:val="24"/>
          <w:szCs w:val="24"/>
        </w:rPr>
        <w:t xml:space="preserve"> and </w:t>
      </w:r>
      <w:r w:rsidR="009E4B44">
        <w:rPr>
          <w:rFonts w:ascii="Times New Roman" w:hAnsi="Times New Roman" w:cs="Times New Roman"/>
          <w:sz w:val="24"/>
          <w:szCs w:val="24"/>
        </w:rPr>
        <w:t>G.</w:t>
      </w:r>
    </w:p>
    <w:tbl>
      <w:tblPr>
        <w:tblStyle w:val="TableGrid"/>
        <w:tblW w:w="0" w:type="auto"/>
        <w:jc w:val="center"/>
        <w:tblLook w:val="04A0" w:firstRow="1" w:lastRow="0" w:firstColumn="1" w:lastColumn="0" w:noHBand="0" w:noVBand="1"/>
        <w:tblCaption w:val="Table"/>
        <w:tblDescription w:val="Table"/>
      </w:tblPr>
      <w:tblGrid>
        <w:gridCol w:w="1310"/>
        <w:gridCol w:w="1910"/>
        <w:gridCol w:w="1910"/>
        <w:gridCol w:w="1910"/>
        <w:gridCol w:w="1910"/>
      </w:tblGrid>
      <w:tr w:rsidR="005E448B" w14:paraId="0381E5AB" w14:textId="624CB998" w:rsidTr="00BD7AF6">
        <w:trPr>
          <w:trHeight w:val="144"/>
          <w:tblHeader/>
          <w:jc w:val="center"/>
        </w:trPr>
        <w:tc>
          <w:tcPr>
            <w:tcW w:w="1310" w:type="dxa"/>
          </w:tcPr>
          <w:p w14:paraId="50EED13A" w14:textId="7BA3F9FE" w:rsidR="005E448B" w:rsidRDefault="005E448B" w:rsidP="00FF4BA2">
            <w:pPr>
              <w:jc w:val="center"/>
              <w:rPr>
                <w:rFonts w:ascii="Times New Roman" w:hAnsi="Times New Roman" w:cs="Times New Roman"/>
                <w:sz w:val="24"/>
                <w:szCs w:val="24"/>
              </w:rPr>
            </w:pPr>
            <w:r>
              <w:rPr>
                <w:rFonts w:ascii="Times New Roman" w:hAnsi="Times New Roman" w:cs="Times New Roman"/>
                <w:sz w:val="24"/>
                <w:szCs w:val="24"/>
              </w:rPr>
              <w:t>Point</w:t>
            </w:r>
          </w:p>
        </w:tc>
        <w:tc>
          <w:tcPr>
            <w:tcW w:w="1910" w:type="dxa"/>
          </w:tcPr>
          <w:p w14:paraId="34DF6A41" w14:textId="1DE6564C" w:rsidR="005E448B" w:rsidRDefault="005E448B" w:rsidP="00F36FEA">
            <w:pPr>
              <w:jc w:val="center"/>
              <w:rPr>
                <w:rFonts w:ascii="Times New Roman" w:hAnsi="Times New Roman" w:cs="Times New Roman"/>
                <w:sz w:val="24"/>
                <w:szCs w:val="24"/>
              </w:rPr>
            </w:pPr>
            <m:oMathPara>
              <m:oMath>
                <m:r>
                  <w:rPr>
                    <w:rFonts w:ascii="Cambria Math" w:hAnsi="Cambria Math" w:cs="Times New Roman"/>
                    <w:sz w:val="24"/>
                    <w:szCs w:val="24"/>
                  </w:rPr>
                  <m:t>B</m:t>
                </m:r>
              </m:oMath>
            </m:oMathPara>
          </w:p>
          <w:p w14:paraId="11883637" w14:textId="322D0ABA" w:rsidR="005E448B" w:rsidRDefault="005E448B" w:rsidP="00FF4BA2">
            <w:pPr>
              <w:jc w:val="center"/>
              <w:rPr>
                <w:rFonts w:ascii="Times New Roman" w:hAnsi="Times New Roman" w:cs="Times New Roman"/>
                <w:sz w:val="24"/>
                <w:szCs w:val="24"/>
              </w:rPr>
            </w:pPr>
            <w:r>
              <w:rPr>
                <w:rFonts w:ascii="Times New Roman" w:hAnsi="Times New Roman" w:cs="Times New Roman"/>
                <w:sz w:val="24"/>
                <w:szCs w:val="24"/>
              </w:rPr>
              <w:t>(G)</w:t>
            </w:r>
          </w:p>
        </w:tc>
        <w:tc>
          <w:tcPr>
            <w:tcW w:w="1910" w:type="dxa"/>
          </w:tcPr>
          <w:p w14:paraId="5FFAE28C" w14:textId="77777777" w:rsidR="005E448B" w:rsidRDefault="005E448B" w:rsidP="00F36FEA">
            <w:pPr>
              <w:jc w:val="center"/>
              <w:rPr>
                <w:rFonts w:ascii="Times New Roman" w:hAnsi="Times New Roman" w:cs="Times New Roman"/>
                <w:sz w:val="24"/>
                <w:szCs w:val="24"/>
              </w:rPr>
            </w:pPr>
            <w:proofErr w:type="spellStart"/>
            <w:r>
              <w:rPr>
                <w:rFonts w:ascii="Times New Roman" w:hAnsi="Times New Roman" w:cs="Times New Roman"/>
                <w:sz w:val="24"/>
                <w:szCs w:val="24"/>
              </w:rPr>
              <w:t>Bx</w:t>
            </w:r>
            <w:proofErr w:type="spellEnd"/>
          </w:p>
          <w:p w14:paraId="62CE7C2A" w14:textId="6E041C77" w:rsidR="005E448B" w:rsidRDefault="005E448B" w:rsidP="00F36FEA">
            <w:pPr>
              <w:jc w:val="center"/>
              <w:rPr>
                <w:rFonts w:ascii="Times New Roman" w:hAnsi="Times New Roman" w:cs="Times New Roman"/>
                <w:sz w:val="24"/>
                <w:szCs w:val="24"/>
              </w:rPr>
            </w:pPr>
            <w:r>
              <w:rPr>
                <w:rFonts w:ascii="Times New Roman" w:hAnsi="Times New Roman" w:cs="Times New Roman"/>
                <w:sz w:val="24"/>
                <w:szCs w:val="24"/>
              </w:rPr>
              <w:t>(G)</w:t>
            </w:r>
          </w:p>
        </w:tc>
        <w:tc>
          <w:tcPr>
            <w:tcW w:w="1910" w:type="dxa"/>
          </w:tcPr>
          <w:p w14:paraId="5772EA08" w14:textId="77777777" w:rsidR="005E448B" w:rsidRDefault="005E448B" w:rsidP="00F36FEA">
            <w:pPr>
              <w:jc w:val="center"/>
              <w:rPr>
                <w:rFonts w:ascii="Times New Roman" w:hAnsi="Times New Roman" w:cs="Times New Roman"/>
                <w:sz w:val="24"/>
                <w:szCs w:val="24"/>
              </w:rPr>
            </w:pPr>
            <w:r>
              <w:rPr>
                <w:rFonts w:ascii="Times New Roman" w:hAnsi="Times New Roman" w:cs="Times New Roman"/>
                <w:sz w:val="24"/>
                <w:szCs w:val="24"/>
              </w:rPr>
              <w:t>By</w:t>
            </w:r>
          </w:p>
          <w:p w14:paraId="43D957E0" w14:textId="53450918" w:rsidR="005E448B" w:rsidRDefault="005E448B" w:rsidP="00F36FEA">
            <w:pPr>
              <w:jc w:val="center"/>
              <w:rPr>
                <w:rFonts w:ascii="Times New Roman" w:hAnsi="Times New Roman" w:cs="Times New Roman"/>
                <w:sz w:val="24"/>
                <w:szCs w:val="24"/>
              </w:rPr>
            </w:pPr>
            <w:r>
              <w:rPr>
                <w:rFonts w:ascii="Times New Roman" w:hAnsi="Times New Roman" w:cs="Times New Roman"/>
                <w:sz w:val="24"/>
                <w:szCs w:val="24"/>
              </w:rPr>
              <w:t>(G)</w:t>
            </w:r>
          </w:p>
        </w:tc>
        <w:tc>
          <w:tcPr>
            <w:tcW w:w="1910" w:type="dxa"/>
          </w:tcPr>
          <w:p w14:paraId="716D9448" w14:textId="1DD59D53" w:rsidR="005E448B" w:rsidRDefault="00AF6EA7" w:rsidP="00F36FEA">
            <w:pPr>
              <w:jc w:val="center"/>
              <w:rPr>
                <w:rFonts w:ascii="Times New Roman" w:hAnsi="Times New Roman" w:cs="Times New Roman"/>
                <w:sz w:val="24"/>
                <w:szCs w:val="24"/>
              </w:rPr>
            </w:pPr>
            <w:r>
              <w:rPr>
                <w:rFonts w:ascii="Times New Roman" w:hAnsi="Times New Roman" w:cs="Times New Roman"/>
                <w:sz w:val="24"/>
                <w:szCs w:val="24"/>
              </w:rPr>
              <w:t>θ</w:t>
            </w:r>
          </w:p>
          <w:p w14:paraId="3478DA8E" w14:textId="402CD671" w:rsidR="005E448B" w:rsidRDefault="005E448B" w:rsidP="00F36FEA">
            <w:pPr>
              <w:jc w:val="center"/>
              <w:rPr>
                <w:rFonts w:ascii="Times New Roman" w:hAnsi="Times New Roman" w:cs="Times New Roman"/>
                <w:sz w:val="24"/>
                <w:szCs w:val="24"/>
              </w:rPr>
            </w:pPr>
            <w:r>
              <w:rPr>
                <w:rFonts w:ascii="Times New Roman" w:hAnsi="Times New Roman" w:cs="Times New Roman"/>
                <w:sz w:val="24"/>
                <w:szCs w:val="24"/>
              </w:rPr>
              <w:t>(Degrees)</w:t>
            </w:r>
          </w:p>
        </w:tc>
      </w:tr>
      <w:tr w:rsidR="005E448B" w14:paraId="3CDC0C56" w14:textId="1B65475D" w:rsidTr="00BD7AF6">
        <w:trPr>
          <w:trHeight w:hRule="exact" w:val="432"/>
          <w:tblHeader/>
          <w:jc w:val="center"/>
        </w:trPr>
        <w:tc>
          <w:tcPr>
            <w:tcW w:w="1310" w:type="dxa"/>
          </w:tcPr>
          <w:p w14:paraId="295471B7" w14:textId="5CBA8C5E" w:rsidR="005E448B" w:rsidRPr="005E448B" w:rsidRDefault="005E448B" w:rsidP="00DD3F76">
            <w:pPr>
              <w:jc w:val="center"/>
              <w:rPr>
                <w:rFonts w:ascii="Times New Roman" w:hAnsi="Times New Roman" w:cs="Times New Roman"/>
                <w:sz w:val="32"/>
                <w:szCs w:val="32"/>
              </w:rPr>
            </w:pPr>
            <w:r w:rsidRPr="005E448B">
              <w:rPr>
                <w:rFonts w:ascii="Times New Roman" w:hAnsi="Times New Roman" w:cs="Times New Roman"/>
                <w:sz w:val="32"/>
                <w:szCs w:val="32"/>
              </w:rPr>
              <w:t>A</w:t>
            </w:r>
          </w:p>
        </w:tc>
        <w:tc>
          <w:tcPr>
            <w:tcW w:w="1910" w:type="dxa"/>
          </w:tcPr>
          <w:p w14:paraId="10FA1DA0" w14:textId="202C9BC4" w:rsidR="005E448B" w:rsidRPr="008C20B5" w:rsidRDefault="00800BBA" w:rsidP="00DD3F76">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9.79</w:t>
            </w:r>
          </w:p>
        </w:tc>
        <w:tc>
          <w:tcPr>
            <w:tcW w:w="1910" w:type="dxa"/>
          </w:tcPr>
          <w:p w14:paraId="53704F45" w14:textId="4182C275" w:rsidR="005E448B" w:rsidRPr="008C20B5" w:rsidRDefault="00800BBA" w:rsidP="00DD3F76">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-2.16</w:t>
            </w:r>
          </w:p>
        </w:tc>
        <w:tc>
          <w:tcPr>
            <w:tcW w:w="1910" w:type="dxa"/>
          </w:tcPr>
          <w:p w14:paraId="7FC31F88" w14:textId="704306D9" w:rsidR="005E448B" w:rsidRPr="008C20B5" w:rsidRDefault="00800BBA" w:rsidP="00DD3F76">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9.55</w:t>
            </w:r>
          </w:p>
        </w:tc>
        <w:tc>
          <w:tcPr>
            <w:tcW w:w="1910" w:type="dxa"/>
          </w:tcPr>
          <w:p w14:paraId="176F8318" w14:textId="6D933A31" w:rsidR="005E448B" w:rsidRPr="008C20B5" w:rsidRDefault="00800BBA" w:rsidP="00DD3F76">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102.75</w:t>
            </w:r>
          </w:p>
        </w:tc>
      </w:tr>
      <w:tr w:rsidR="005E448B" w14:paraId="4804F857" w14:textId="2C04EE10" w:rsidTr="00BD7AF6">
        <w:trPr>
          <w:trHeight w:hRule="exact" w:val="432"/>
          <w:tblHeader/>
          <w:jc w:val="center"/>
        </w:trPr>
        <w:tc>
          <w:tcPr>
            <w:tcW w:w="1310" w:type="dxa"/>
          </w:tcPr>
          <w:p w14:paraId="60D20B98" w14:textId="7BA7DF2A" w:rsidR="005E448B" w:rsidRPr="005E448B" w:rsidRDefault="005E448B" w:rsidP="003C0D34">
            <w:pPr>
              <w:jc w:val="center"/>
              <w:rPr>
                <w:rFonts w:ascii="Times New Roman" w:hAnsi="Times New Roman" w:cs="Times New Roman"/>
                <w:sz w:val="32"/>
                <w:szCs w:val="32"/>
              </w:rPr>
            </w:pPr>
            <w:r w:rsidRPr="005E448B">
              <w:rPr>
                <w:rFonts w:ascii="Times New Roman" w:hAnsi="Times New Roman" w:cs="Times New Roman"/>
                <w:sz w:val="32"/>
                <w:szCs w:val="32"/>
              </w:rPr>
              <w:t>B</w:t>
            </w:r>
          </w:p>
        </w:tc>
        <w:tc>
          <w:tcPr>
            <w:tcW w:w="1910" w:type="dxa"/>
          </w:tcPr>
          <w:p w14:paraId="2FFDAD4C" w14:textId="3E58385A"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20.60</w:t>
            </w:r>
          </w:p>
        </w:tc>
        <w:tc>
          <w:tcPr>
            <w:tcW w:w="1910" w:type="dxa"/>
          </w:tcPr>
          <w:p w14:paraId="41FDCFCC" w14:textId="25680AF7"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-2.98</w:t>
            </w:r>
          </w:p>
        </w:tc>
        <w:tc>
          <w:tcPr>
            <w:tcW w:w="1910" w:type="dxa"/>
          </w:tcPr>
          <w:p w14:paraId="6A843D9F" w14:textId="5246B0ED"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20.38</w:t>
            </w:r>
          </w:p>
        </w:tc>
        <w:tc>
          <w:tcPr>
            <w:tcW w:w="1910" w:type="dxa"/>
          </w:tcPr>
          <w:p w14:paraId="542D9415" w14:textId="3925AC36"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98.32</w:t>
            </w:r>
          </w:p>
        </w:tc>
      </w:tr>
      <w:tr w:rsidR="005E448B" w14:paraId="6550E7E8" w14:textId="7396D346" w:rsidTr="00BD7AF6">
        <w:trPr>
          <w:trHeight w:hRule="exact" w:val="432"/>
          <w:tblHeader/>
          <w:jc w:val="center"/>
        </w:trPr>
        <w:tc>
          <w:tcPr>
            <w:tcW w:w="1310" w:type="dxa"/>
          </w:tcPr>
          <w:p w14:paraId="01B7F1EF" w14:textId="21AED345" w:rsidR="005E448B" w:rsidRPr="005E448B" w:rsidRDefault="005E448B" w:rsidP="003C0D34">
            <w:pPr>
              <w:jc w:val="center"/>
              <w:rPr>
                <w:rFonts w:ascii="Times New Roman" w:hAnsi="Times New Roman" w:cs="Times New Roman"/>
                <w:sz w:val="32"/>
                <w:szCs w:val="32"/>
              </w:rPr>
            </w:pPr>
            <w:r w:rsidRPr="005E448B">
              <w:rPr>
                <w:rFonts w:ascii="Times New Roman" w:hAnsi="Times New Roman" w:cs="Times New Roman"/>
                <w:sz w:val="32"/>
                <w:szCs w:val="32"/>
              </w:rPr>
              <w:t>C</w:t>
            </w:r>
          </w:p>
        </w:tc>
        <w:tc>
          <w:tcPr>
            <w:tcW w:w="1910" w:type="dxa"/>
          </w:tcPr>
          <w:p w14:paraId="1E9AB93B" w14:textId="65846D30"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1.43</w:t>
            </w:r>
          </w:p>
        </w:tc>
        <w:tc>
          <w:tcPr>
            <w:tcW w:w="1910" w:type="dxa"/>
          </w:tcPr>
          <w:p w14:paraId="10F90AAC" w14:textId="596FFDA1"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-1.43</w:t>
            </w:r>
          </w:p>
        </w:tc>
        <w:tc>
          <w:tcPr>
            <w:tcW w:w="1910" w:type="dxa"/>
          </w:tcPr>
          <w:p w14:paraId="33FDEA33" w14:textId="217652BB"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0.07</w:t>
            </w:r>
          </w:p>
        </w:tc>
        <w:tc>
          <w:tcPr>
            <w:tcW w:w="1910" w:type="dxa"/>
          </w:tcPr>
          <w:p w14:paraId="7C3428F9" w14:textId="47F9C3E8"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177.21</w:t>
            </w:r>
          </w:p>
        </w:tc>
      </w:tr>
      <w:tr w:rsidR="005E448B" w14:paraId="18510694" w14:textId="7814E518" w:rsidTr="00BD7AF6">
        <w:trPr>
          <w:trHeight w:hRule="exact" w:val="432"/>
          <w:tblHeader/>
          <w:jc w:val="center"/>
        </w:trPr>
        <w:tc>
          <w:tcPr>
            <w:tcW w:w="1310" w:type="dxa"/>
          </w:tcPr>
          <w:p w14:paraId="6BDDA5BE" w14:textId="4AEBB55D" w:rsidR="005E448B" w:rsidRPr="005E448B" w:rsidRDefault="005E448B" w:rsidP="003C0D34">
            <w:pPr>
              <w:jc w:val="center"/>
              <w:rPr>
                <w:rFonts w:ascii="Times New Roman" w:hAnsi="Times New Roman" w:cs="Times New Roman"/>
                <w:sz w:val="32"/>
                <w:szCs w:val="32"/>
              </w:rPr>
            </w:pPr>
            <w:r w:rsidRPr="005E448B">
              <w:rPr>
                <w:rFonts w:ascii="Times New Roman" w:hAnsi="Times New Roman" w:cs="Times New Roman"/>
                <w:sz w:val="32"/>
                <w:szCs w:val="32"/>
              </w:rPr>
              <w:t>D</w:t>
            </w:r>
          </w:p>
        </w:tc>
        <w:tc>
          <w:tcPr>
            <w:tcW w:w="1910" w:type="dxa"/>
          </w:tcPr>
          <w:p w14:paraId="51BE18F6" w14:textId="1D603045"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1.53</w:t>
            </w:r>
          </w:p>
        </w:tc>
        <w:tc>
          <w:tcPr>
            <w:tcW w:w="1910" w:type="dxa"/>
          </w:tcPr>
          <w:p w14:paraId="57CC92D8" w14:textId="07C83C65"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1.28</w:t>
            </w:r>
          </w:p>
        </w:tc>
        <w:tc>
          <w:tcPr>
            <w:tcW w:w="1910" w:type="dxa"/>
          </w:tcPr>
          <w:p w14:paraId="56549660" w14:textId="5824FBE7"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-0.83</w:t>
            </w:r>
          </w:p>
        </w:tc>
        <w:tc>
          <w:tcPr>
            <w:tcW w:w="1910" w:type="dxa"/>
          </w:tcPr>
          <w:p w14:paraId="54A5C7AC" w14:textId="4BDE5D32"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-32.83</w:t>
            </w:r>
          </w:p>
        </w:tc>
      </w:tr>
      <w:tr w:rsidR="005E448B" w14:paraId="5990A77A" w14:textId="76E9F85C" w:rsidTr="00BD7AF6">
        <w:trPr>
          <w:trHeight w:hRule="exact" w:val="432"/>
          <w:tblHeader/>
          <w:jc w:val="center"/>
        </w:trPr>
        <w:tc>
          <w:tcPr>
            <w:tcW w:w="1310" w:type="dxa"/>
          </w:tcPr>
          <w:p w14:paraId="77760FB0" w14:textId="4F998C92" w:rsidR="005E448B" w:rsidRPr="005E448B" w:rsidRDefault="005E448B" w:rsidP="003C0D34">
            <w:pPr>
              <w:jc w:val="center"/>
              <w:rPr>
                <w:rFonts w:ascii="Times New Roman" w:hAnsi="Times New Roman" w:cs="Times New Roman"/>
                <w:sz w:val="32"/>
                <w:szCs w:val="32"/>
              </w:rPr>
            </w:pPr>
            <w:r w:rsidRPr="005E448B">
              <w:rPr>
                <w:rFonts w:ascii="Times New Roman" w:hAnsi="Times New Roman" w:cs="Times New Roman"/>
                <w:sz w:val="32"/>
                <w:szCs w:val="32"/>
              </w:rPr>
              <w:t>E</w:t>
            </w:r>
          </w:p>
        </w:tc>
        <w:tc>
          <w:tcPr>
            <w:tcW w:w="1910" w:type="dxa"/>
          </w:tcPr>
          <w:p w14:paraId="265DBEAE" w14:textId="34105D52"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3.11</w:t>
            </w:r>
          </w:p>
        </w:tc>
        <w:tc>
          <w:tcPr>
            <w:tcW w:w="1910" w:type="dxa"/>
          </w:tcPr>
          <w:p w14:paraId="16DF9B22" w14:textId="39458CBA"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-3.11</w:t>
            </w:r>
          </w:p>
        </w:tc>
        <w:tc>
          <w:tcPr>
            <w:tcW w:w="1910" w:type="dxa"/>
          </w:tcPr>
          <w:p w14:paraId="27E86471" w14:textId="2AF3FE89"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-0.15</w:t>
            </w:r>
          </w:p>
        </w:tc>
        <w:tc>
          <w:tcPr>
            <w:tcW w:w="1910" w:type="dxa"/>
          </w:tcPr>
          <w:p w14:paraId="08E9CA53" w14:textId="75E84A77"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-177.23</w:t>
            </w:r>
          </w:p>
        </w:tc>
      </w:tr>
      <w:tr w:rsidR="005E448B" w14:paraId="0E6EBBC5" w14:textId="0C039105" w:rsidTr="00BD7AF6">
        <w:trPr>
          <w:trHeight w:hRule="exact" w:val="432"/>
          <w:tblHeader/>
          <w:jc w:val="center"/>
        </w:trPr>
        <w:tc>
          <w:tcPr>
            <w:tcW w:w="1310" w:type="dxa"/>
          </w:tcPr>
          <w:p w14:paraId="519F216F" w14:textId="50B2AA6F" w:rsidR="005E448B" w:rsidRPr="005E448B" w:rsidRDefault="005E448B" w:rsidP="003C0D34">
            <w:pPr>
              <w:jc w:val="center"/>
              <w:rPr>
                <w:rFonts w:ascii="Times New Roman" w:hAnsi="Times New Roman" w:cs="Times New Roman"/>
                <w:sz w:val="32"/>
                <w:szCs w:val="32"/>
              </w:rPr>
            </w:pPr>
            <w:r w:rsidRPr="005E448B">
              <w:rPr>
                <w:rFonts w:ascii="Times New Roman" w:hAnsi="Times New Roman" w:cs="Times New Roman"/>
                <w:sz w:val="32"/>
                <w:szCs w:val="32"/>
              </w:rPr>
              <w:t>F</w:t>
            </w:r>
          </w:p>
        </w:tc>
        <w:tc>
          <w:tcPr>
            <w:tcW w:w="1910" w:type="dxa"/>
          </w:tcPr>
          <w:p w14:paraId="4CDE0CB1" w14:textId="53637FE9"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1.43</w:t>
            </w:r>
          </w:p>
        </w:tc>
        <w:tc>
          <w:tcPr>
            <w:tcW w:w="1910" w:type="dxa"/>
          </w:tcPr>
          <w:p w14:paraId="449CCA80" w14:textId="7AF65BC4"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0.69</w:t>
            </w:r>
          </w:p>
        </w:tc>
        <w:tc>
          <w:tcPr>
            <w:tcW w:w="1910" w:type="dxa"/>
          </w:tcPr>
          <w:p w14:paraId="6223BDB5" w14:textId="3CE05950"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-1.25</w:t>
            </w:r>
          </w:p>
        </w:tc>
        <w:tc>
          <w:tcPr>
            <w:tcW w:w="1910" w:type="dxa"/>
          </w:tcPr>
          <w:p w14:paraId="7FDF2F80" w14:textId="4B656188" w:rsidR="005E448B"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-61.20</w:t>
            </w:r>
          </w:p>
        </w:tc>
      </w:tr>
      <w:tr w:rsidR="001C5D35" w14:paraId="5D1BE151" w14:textId="77777777" w:rsidTr="00BD7AF6">
        <w:trPr>
          <w:trHeight w:hRule="exact" w:val="432"/>
          <w:tblHeader/>
          <w:jc w:val="center"/>
        </w:trPr>
        <w:tc>
          <w:tcPr>
            <w:tcW w:w="1310" w:type="dxa"/>
          </w:tcPr>
          <w:p w14:paraId="34D3A6CD" w14:textId="119FB626" w:rsidR="001C5D35" w:rsidRPr="005E448B" w:rsidRDefault="001C5D35" w:rsidP="003C0D34">
            <w:pPr>
              <w:jc w:val="center"/>
              <w:rPr>
                <w:rFonts w:ascii="Times New Roman" w:hAnsi="Times New Roman" w:cs="Times New Roman"/>
                <w:sz w:val="32"/>
                <w:szCs w:val="32"/>
              </w:rPr>
            </w:pPr>
            <w:r>
              <w:rPr>
                <w:rFonts w:ascii="Times New Roman" w:hAnsi="Times New Roman" w:cs="Times New Roman"/>
                <w:sz w:val="32"/>
                <w:szCs w:val="32"/>
              </w:rPr>
              <w:t>G</w:t>
            </w:r>
          </w:p>
        </w:tc>
        <w:tc>
          <w:tcPr>
            <w:tcW w:w="1910" w:type="dxa"/>
          </w:tcPr>
          <w:p w14:paraId="36B2E5DB" w14:textId="28FD1771" w:rsidR="001C5D35"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50.91</w:t>
            </w:r>
          </w:p>
        </w:tc>
        <w:tc>
          <w:tcPr>
            <w:tcW w:w="1910" w:type="dxa"/>
          </w:tcPr>
          <w:p w14:paraId="0828E52B" w14:textId="51FE19EE" w:rsidR="001C5D35"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50.62</w:t>
            </w:r>
          </w:p>
        </w:tc>
        <w:tc>
          <w:tcPr>
            <w:tcW w:w="1910" w:type="dxa"/>
          </w:tcPr>
          <w:p w14:paraId="23EC5799" w14:textId="50FF92C4" w:rsidR="001C5D35"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5.47</w:t>
            </w:r>
          </w:p>
        </w:tc>
        <w:tc>
          <w:tcPr>
            <w:tcW w:w="1910" w:type="dxa"/>
          </w:tcPr>
          <w:p w14:paraId="3CE94C2B" w14:textId="0EDC6116" w:rsidR="001C5D35" w:rsidRPr="008C20B5" w:rsidRDefault="00800BBA" w:rsidP="003C0D34">
            <w:pPr>
              <w:jc w:val="center"/>
              <w:rPr>
                <w:rFonts w:ascii="Times New Roman" w:hAnsi="Times New Roman" w:cs="Times New Roman"/>
                <w:color w:val="FF0000"/>
                <w:sz w:val="32"/>
                <w:szCs w:val="32"/>
              </w:rPr>
            </w:pPr>
            <w:r w:rsidRPr="008C20B5">
              <w:rPr>
                <w:rFonts w:ascii="Times New Roman" w:hAnsi="Times New Roman" w:cs="Times New Roman"/>
                <w:color w:val="FF0000"/>
                <w:sz w:val="32"/>
                <w:szCs w:val="32"/>
              </w:rPr>
              <w:t>6.16</w:t>
            </w:r>
          </w:p>
        </w:tc>
      </w:tr>
    </w:tbl>
    <w:p w14:paraId="4D679D0D" w14:textId="1F35ACE5" w:rsidR="002A5DD9" w:rsidRDefault="002A5DD9"/>
    <w:p w14:paraId="19AEF507" w14:textId="7EC85A6B" w:rsidR="0061702C" w:rsidRDefault="005E448B" w:rsidP="0061702C">
      <w:pPr>
        <w:jc w:val="both"/>
        <w:rPr>
          <w:rFonts w:ascii="Times New Roman" w:hAnsi="Times New Roman" w:cs="Times New Roman"/>
          <w:sz w:val="24"/>
          <w:szCs w:val="24"/>
        </w:rPr>
      </w:pPr>
      <w:r>
        <w:rPr>
          <w:rFonts w:ascii="Times New Roman" w:hAnsi="Times New Roman" w:cs="Times New Roman"/>
          <w:sz w:val="24"/>
          <w:szCs w:val="24"/>
        </w:rPr>
        <w:t>Based on your data table, where is the magnetic field strongest?</w:t>
      </w:r>
    </w:p>
    <w:p w14:paraId="72802E8E" w14:textId="24735E06" w:rsidR="005E448B" w:rsidRDefault="005E448B" w:rsidP="0061702C">
      <w:pPr>
        <w:jc w:val="both"/>
        <w:rPr>
          <w:rFonts w:ascii="Times New Roman" w:hAnsi="Times New Roman" w:cs="Times New Roman"/>
          <w:sz w:val="24"/>
          <w:szCs w:val="24"/>
        </w:rPr>
      </w:pPr>
      <w:r>
        <w:rPr>
          <w:rFonts w:ascii="Times New Roman" w:hAnsi="Times New Roman" w:cs="Times New Roman"/>
          <w:sz w:val="24"/>
          <w:szCs w:val="24"/>
        </w:rPr>
        <w:t>Your answer:</w:t>
      </w:r>
      <w:r w:rsidR="008C20B5">
        <w:rPr>
          <w:rFonts w:ascii="Times New Roman" w:hAnsi="Times New Roman" w:cs="Times New Roman"/>
          <w:sz w:val="24"/>
          <w:szCs w:val="24"/>
        </w:rPr>
        <w:t xml:space="preserve"> </w:t>
      </w:r>
      <w:r w:rsidR="008C20B5" w:rsidRPr="008C20B5">
        <w:rPr>
          <w:rFonts w:ascii="Times New Roman" w:hAnsi="Times New Roman" w:cs="Times New Roman"/>
          <w:color w:val="FF0000"/>
          <w:sz w:val="24"/>
          <w:szCs w:val="24"/>
        </w:rPr>
        <w:t>G</w:t>
      </w:r>
    </w:p>
    <w:p w14:paraId="2CECD311" w14:textId="1469F33E" w:rsidR="005E448B" w:rsidRDefault="005E448B" w:rsidP="0061702C">
      <w:pPr>
        <w:jc w:val="both"/>
        <w:rPr>
          <w:rFonts w:ascii="Times New Roman" w:hAnsi="Times New Roman" w:cs="Times New Roman"/>
          <w:sz w:val="24"/>
          <w:szCs w:val="24"/>
        </w:rPr>
      </w:pPr>
    </w:p>
    <w:p w14:paraId="3FA5509D" w14:textId="58F97BF2" w:rsidR="005E448B" w:rsidRDefault="005E448B" w:rsidP="0061702C">
      <w:pPr>
        <w:jc w:val="both"/>
        <w:rPr>
          <w:rFonts w:ascii="Times New Roman" w:hAnsi="Times New Roman" w:cs="Times New Roman"/>
          <w:sz w:val="24"/>
          <w:szCs w:val="24"/>
        </w:rPr>
      </w:pPr>
      <w:r>
        <w:rPr>
          <w:rFonts w:ascii="Times New Roman" w:hAnsi="Times New Roman" w:cs="Times New Roman"/>
          <w:sz w:val="24"/>
          <w:szCs w:val="24"/>
        </w:rPr>
        <w:t>Based on your data table, where is the magnetic field weakest?</w:t>
      </w:r>
    </w:p>
    <w:p w14:paraId="175629F4" w14:textId="03C1299C" w:rsidR="005E448B" w:rsidRDefault="005E448B" w:rsidP="0061702C">
      <w:pPr>
        <w:jc w:val="both"/>
        <w:rPr>
          <w:rFonts w:ascii="Times New Roman" w:hAnsi="Times New Roman" w:cs="Times New Roman"/>
          <w:sz w:val="24"/>
          <w:szCs w:val="24"/>
        </w:rPr>
      </w:pPr>
      <w:r>
        <w:rPr>
          <w:rFonts w:ascii="Times New Roman" w:hAnsi="Times New Roman" w:cs="Times New Roman"/>
          <w:sz w:val="24"/>
          <w:szCs w:val="24"/>
        </w:rPr>
        <w:t>Yours answer:</w:t>
      </w:r>
      <w:r w:rsidR="008C20B5">
        <w:rPr>
          <w:rFonts w:ascii="Times New Roman" w:hAnsi="Times New Roman" w:cs="Times New Roman"/>
          <w:sz w:val="24"/>
          <w:szCs w:val="24"/>
        </w:rPr>
        <w:t xml:space="preserve"> </w:t>
      </w:r>
      <w:r w:rsidR="00784CE8">
        <w:rPr>
          <w:rFonts w:ascii="Times New Roman" w:hAnsi="Times New Roman" w:cs="Times New Roman"/>
          <w:color w:val="FF0000"/>
          <w:sz w:val="24"/>
          <w:szCs w:val="24"/>
        </w:rPr>
        <w:t>F</w:t>
      </w:r>
    </w:p>
    <w:p w14:paraId="513C7E1B" w14:textId="5AE2903A" w:rsidR="005E448B" w:rsidRDefault="005E448B" w:rsidP="0061702C">
      <w:pPr>
        <w:jc w:val="both"/>
        <w:rPr>
          <w:rFonts w:ascii="Times New Roman" w:hAnsi="Times New Roman" w:cs="Times New Roman"/>
          <w:sz w:val="24"/>
          <w:szCs w:val="24"/>
        </w:rPr>
      </w:pPr>
    </w:p>
    <w:p w14:paraId="40C3DDAF" w14:textId="77777777" w:rsidR="005E448B" w:rsidRDefault="005E448B" w:rsidP="0061702C">
      <w:pPr>
        <w:jc w:val="both"/>
        <w:rPr>
          <w:rFonts w:ascii="Times New Roman" w:hAnsi="Times New Roman" w:cs="Times New Roman"/>
          <w:sz w:val="24"/>
          <w:szCs w:val="24"/>
        </w:rPr>
      </w:pPr>
    </w:p>
    <w:p w14:paraId="388789EE" w14:textId="42BC5D03" w:rsidR="00BA57C3" w:rsidRDefault="00064567" w:rsidP="007E0F66">
      <w:pPr>
        <w:jc w:val="both"/>
        <w:rPr>
          <w:rFonts w:ascii="Times New Roman" w:hAnsi="Times New Roman" w:cs="Times New Roman"/>
          <w:sz w:val="24"/>
          <w:szCs w:val="24"/>
        </w:rPr>
      </w:pPr>
      <w:bookmarkStart w:id="1" w:name="_Hlk36310226"/>
      <w:r>
        <w:rPr>
          <w:rFonts w:ascii="Times New Roman" w:hAnsi="Times New Roman" w:cs="Times New Roman"/>
          <w:sz w:val="24"/>
          <w:szCs w:val="24"/>
        </w:rPr>
        <w:t xml:space="preserve">Step </w:t>
      </w:r>
      <w:r w:rsidR="00BA57C3">
        <w:rPr>
          <w:rFonts w:ascii="Times New Roman" w:hAnsi="Times New Roman" w:cs="Times New Roman"/>
          <w:sz w:val="24"/>
          <w:szCs w:val="24"/>
        </w:rPr>
        <w:t>5</w:t>
      </w:r>
      <w:r>
        <w:rPr>
          <w:rFonts w:ascii="Times New Roman" w:hAnsi="Times New Roman" w:cs="Times New Roman"/>
          <w:sz w:val="24"/>
          <w:szCs w:val="24"/>
        </w:rPr>
        <w:t xml:space="preserve">: </w:t>
      </w:r>
      <w:r w:rsidR="00BA57C3">
        <w:rPr>
          <w:rFonts w:ascii="Times New Roman" w:hAnsi="Times New Roman" w:cs="Times New Roman"/>
          <w:sz w:val="24"/>
          <w:szCs w:val="24"/>
        </w:rPr>
        <w:t>Click on the tab “</w:t>
      </w:r>
      <w:r w:rsidR="00C47881">
        <w:rPr>
          <w:rFonts w:ascii="Times New Roman" w:hAnsi="Times New Roman" w:cs="Times New Roman"/>
          <w:sz w:val="24"/>
          <w:szCs w:val="24"/>
        </w:rPr>
        <w:t>Electromagnet</w:t>
      </w:r>
      <w:r w:rsidR="00BA57C3">
        <w:rPr>
          <w:rFonts w:ascii="Times New Roman" w:hAnsi="Times New Roman" w:cs="Times New Roman"/>
          <w:sz w:val="24"/>
          <w:szCs w:val="24"/>
        </w:rPr>
        <w:t>” on the menu bar on top of the simulation.</w:t>
      </w:r>
      <w:r w:rsidR="00465BA8">
        <w:rPr>
          <w:rFonts w:ascii="Times New Roman" w:hAnsi="Times New Roman" w:cs="Times New Roman"/>
          <w:sz w:val="24"/>
          <w:szCs w:val="24"/>
        </w:rPr>
        <w:t xml:space="preserve"> You will see that a coil is connected to a battery, and as the current passes through the coil, there is magnetic field produced near the coil. Inside the coil the magnetic field is almost constant and parallel to the axis of the coil. </w:t>
      </w:r>
    </w:p>
    <w:bookmarkEnd w:id="1"/>
    <w:p w14:paraId="1E23E299" w14:textId="4C9410FC" w:rsidR="00465BA8" w:rsidRDefault="007E0F66"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315582">
        <w:rPr>
          <w:rFonts w:ascii="Times New Roman" w:hAnsi="Times New Roman" w:cs="Times New Roman"/>
          <w:sz w:val="24"/>
          <w:szCs w:val="24"/>
        </w:rPr>
        <w:t>6</w:t>
      </w:r>
      <w:r>
        <w:rPr>
          <w:rFonts w:ascii="Times New Roman" w:hAnsi="Times New Roman" w:cs="Times New Roman"/>
          <w:sz w:val="24"/>
          <w:szCs w:val="24"/>
        </w:rPr>
        <w:t xml:space="preserve">: </w:t>
      </w:r>
      <w:r w:rsidR="00F102DD">
        <w:rPr>
          <w:rFonts w:ascii="Times New Roman" w:hAnsi="Times New Roman" w:cs="Times New Roman"/>
          <w:sz w:val="24"/>
          <w:szCs w:val="24"/>
        </w:rPr>
        <w:t>C</w:t>
      </w:r>
      <w:r w:rsidR="00465BA8">
        <w:rPr>
          <w:rFonts w:ascii="Times New Roman" w:hAnsi="Times New Roman" w:cs="Times New Roman"/>
          <w:sz w:val="24"/>
          <w:szCs w:val="24"/>
        </w:rPr>
        <w:t>heck</w:t>
      </w:r>
      <w:r w:rsidR="00F102DD">
        <w:rPr>
          <w:rFonts w:ascii="Times New Roman" w:hAnsi="Times New Roman" w:cs="Times New Roman"/>
          <w:sz w:val="24"/>
          <w:szCs w:val="24"/>
        </w:rPr>
        <w:t xml:space="preserve"> </w:t>
      </w:r>
      <w:r w:rsidR="00465BA8">
        <w:rPr>
          <w:rFonts w:ascii="Times New Roman" w:hAnsi="Times New Roman" w:cs="Times New Roman"/>
          <w:sz w:val="24"/>
          <w:szCs w:val="24"/>
        </w:rPr>
        <w:t>the “Show Field Meter</w:t>
      </w:r>
      <w:r w:rsidR="00F102DD">
        <w:rPr>
          <w:rFonts w:ascii="Times New Roman" w:hAnsi="Times New Roman" w:cs="Times New Roman"/>
          <w:sz w:val="24"/>
          <w:szCs w:val="24"/>
        </w:rPr>
        <w:t>” b</w:t>
      </w:r>
      <w:r w:rsidR="00465BA8">
        <w:rPr>
          <w:rFonts w:ascii="Times New Roman" w:hAnsi="Times New Roman" w:cs="Times New Roman"/>
          <w:sz w:val="24"/>
          <w:szCs w:val="24"/>
        </w:rPr>
        <w:t>ox. Place the Field Meter somewhere near the coil. Slowly decrease the battery voltage by sliding the horizontal bar on the battery. Notice that as the current decreases the magnetic field also decreases in strength.</w:t>
      </w:r>
    </w:p>
    <w:p w14:paraId="085A0FB3" w14:textId="6F048D0A" w:rsidR="00465BA8" w:rsidRDefault="00465BA8" w:rsidP="007E0F66">
      <w:pPr>
        <w:jc w:val="both"/>
        <w:rPr>
          <w:rFonts w:ascii="Times New Roman" w:hAnsi="Times New Roman" w:cs="Times New Roman"/>
          <w:sz w:val="24"/>
          <w:szCs w:val="24"/>
        </w:rPr>
      </w:pPr>
      <w:r>
        <w:rPr>
          <w:rFonts w:ascii="Times New Roman" w:hAnsi="Times New Roman" w:cs="Times New Roman"/>
          <w:sz w:val="24"/>
          <w:szCs w:val="24"/>
        </w:rPr>
        <w:t>What happens to the magnetic field when you reverse the</w:t>
      </w:r>
      <w:r w:rsidR="00315582">
        <w:rPr>
          <w:rFonts w:ascii="Times New Roman" w:hAnsi="Times New Roman" w:cs="Times New Roman"/>
          <w:sz w:val="24"/>
          <w:szCs w:val="24"/>
        </w:rPr>
        <w:t xml:space="preserve"> direction of current by sliding the battery voltage bar past 0 </w:t>
      </w:r>
      <w:proofErr w:type="gramStart"/>
      <w:r w:rsidR="00315582">
        <w:rPr>
          <w:rFonts w:ascii="Times New Roman" w:hAnsi="Times New Roman" w:cs="Times New Roman"/>
          <w:sz w:val="24"/>
          <w:szCs w:val="24"/>
        </w:rPr>
        <w:t>volts.</w:t>
      </w:r>
      <w:proofErr w:type="gramEnd"/>
    </w:p>
    <w:p w14:paraId="5328AB71" w14:textId="77777777" w:rsidR="007769B6" w:rsidRDefault="00315582" w:rsidP="007E0F66">
      <w:pPr>
        <w:jc w:val="both"/>
        <w:rPr>
          <w:rFonts w:ascii="Times New Roman" w:hAnsi="Times New Roman" w:cs="Times New Roman"/>
          <w:sz w:val="24"/>
          <w:szCs w:val="24"/>
        </w:rPr>
      </w:pPr>
      <w:r>
        <w:rPr>
          <w:rFonts w:ascii="Times New Roman" w:hAnsi="Times New Roman" w:cs="Times New Roman"/>
          <w:sz w:val="24"/>
          <w:szCs w:val="24"/>
        </w:rPr>
        <w:t>Your answer:</w:t>
      </w:r>
      <w:r w:rsidR="00792A63">
        <w:rPr>
          <w:rFonts w:ascii="Times New Roman" w:hAnsi="Times New Roman" w:cs="Times New Roman"/>
          <w:sz w:val="24"/>
          <w:szCs w:val="24"/>
        </w:rPr>
        <w:t xml:space="preserve"> </w:t>
      </w:r>
    </w:p>
    <w:p w14:paraId="1CA3B8C3" w14:textId="1AD75D72" w:rsidR="00315582" w:rsidRDefault="00792A63" w:rsidP="007E0F66">
      <w:pPr>
        <w:jc w:val="both"/>
        <w:rPr>
          <w:rFonts w:ascii="Times New Roman" w:hAnsi="Times New Roman" w:cs="Times New Roman"/>
          <w:sz w:val="24"/>
          <w:szCs w:val="24"/>
        </w:rPr>
      </w:pPr>
      <w:r w:rsidRPr="00792A63">
        <w:rPr>
          <w:rFonts w:ascii="Times New Roman" w:hAnsi="Times New Roman" w:cs="Times New Roman"/>
          <w:color w:val="FF0000"/>
          <w:sz w:val="24"/>
          <w:szCs w:val="24"/>
        </w:rPr>
        <w:t>The magnetic field increases</w:t>
      </w:r>
      <w:r>
        <w:rPr>
          <w:rFonts w:ascii="Times New Roman" w:hAnsi="Times New Roman" w:cs="Times New Roman"/>
          <w:color w:val="FF0000"/>
          <w:sz w:val="24"/>
          <w:szCs w:val="24"/>
        </w:rPr>
        <w:t>.</w:t>
      </w:r>
    </w:p>
    <w:p w14:paraId="3099D67C" w14:textId="124333EA" w:rsidR="00315582" w:rsidRDefault="00315582" w:rsidP="007E0F66">
      <w:pPr>
        <w:jc w:val="both"/>
        <w:rPr>
          <w:rFonts w:ascii="Times New Roman" w:hAnsi="Times New Roman" w:cs="Times New Roman"/>
          <w:sz w:val="24"/>
          <w:szCs w:val="24"/>
        </w:rPr>
      </w:pPr>
      <w:r>
        <w:rPr>
          <w:rFonts w:ascii="Times New Roman" w:hAnsi="Times New Roman" w:cs="Times New Roman"/>
          <w:sz w:val="24"/>
          <w:szCs w:val="24"/>
        </w:rPr>
        <w:t>Step 7: Keeping the Field Meter at the same place, click on the AC under the Current Source menus.</w:t>
      </w:r>
    </w:p>
    <w:p w14:paraId="4FD7B273" w14:textId="306B410E" w:rsidR="00315582" w:rsidRDefault="00315582" w:rsidP="007E0F66">
      <w:pPr>
        <w:jc w:val="both"/>
        <w:rPr>
          <w:rFonts w:ascii="Times New Roman" w:hAnsi="Times New Roman" w:cs="Times New Roman"/>
          <w:sz w:val="24"/>
          <w:szCs w:val="24"/>
        </w:rPr>
      </w:pPr>
      <w:r>
        <w:rPr>
          <w:rFonts w:ascii="Times New Roman" w:hAnsi="Times New Roman" w:cs="Times New Roman"/>
          <w:sz w:val="24"/>
          <w:szCs w:val="24"/>
        </w:rPr>
        <w:t>What kind of magnetic field do you see now? Why is it constantly changing?</w:t>
      </w:r>
    </w:p>
    <w:p w14:paraId="087F6877" w14:textId="77777777" w:rsidR="007769B6" w:rsidRDefault="00315582" w:rsidP="007E0F66">
      <w:pPr>
        <w:jc w:val="both"/>
        <w:rPr>
          <w:rFonts w:ascii="Times New Roman" w:hAnsi="Times New Roman" w:cs="Times New Roman"/>
          <w:sz w:val="24"/>
          <w:szCs w:val="24"/>
        </w:rPr>
      </w:pPr>
      <w:r>
        <w:rPr>
          <w:rFonts w:ascii="Times New Roman" w:hAnsi="Times New Roman" w:cs="Times New Roman"/>
          <w:sz w:val="24"/>
          <w:szCs w:val="24"/>
        </w:rPr>
        <w:lastRenderedPageBreak/>
        <w:t>Your answer:</w:t>
      </w:r>
      <w:r w:rsidR="00792A63">
        <w:rPr>
          <w:rFonts w:ascii="Times New Roman" w:hAnsi="Times New Roman" w:cs="Times New Roman"/>
          <w:sz w:val="24"/>
          <w:szCs w:val="24"/>
        </w:rPr>
        <w:t xml:space="preserve"> </w:t>
      </w:r>
    </w:p>
    <w:p w14:paraId="484E58DC" w14:textId="5D36559E" w:rsidR="00315582" w:rsidRDefault="00792A63" w:rsidP="007E0F66">
      <w:pPr>
        <w:jc w:val="both"/>
        <w:rPr>
          <w:rFonts w:ascii="Times New Roman" w:hAnsi="Times New Roman" w:cs="Times New Roman"/>
          <w:color w:val="FF0000"/>
          <w:sz w:val="24"/>
          <w:szCs w:val="24"/>
        </w:rPr>
      </w:pPr>
      <w:proofErr w:type="gramStart"/>
      <w:r w:rsidRPr="00792A63">
        <w:rPr>
          <w:rFonts w:ascii="Times New Roman" w:hAnsi="Times New Roman" w:cs="Times New Roman"/>
          <w:color w:val="FF0000"/>
          <w:sz w:val="24"/>
          <w:szCs w:val="24"/>
        </w:rPr>
        <w:t>AC magnetic field.</w:t>
      </w:r>
      <w:proofErr w:type="gramEnd"/>
    </w:p>
    <w:p w14:paraId="3F749143" w14:textId="66D90B04" w:rsidR="00792A63" w:rsidRDefault="00792A63" w:rsidP="007E0F66">
      <w:pPr>
        <w:jc w:val="both"/>
        <w:rPr>
          <w:rFonts w:ascii="Times New Roman" w:hAnsi="Times New Roman" w:cs="Times New Roman"/>
          <w:sz w:val="24"/>
          <w:szCs w:val="24"/>
        </w:rPr>
      </w:pPr>
      <w:r>
        <w:rPr>
          <w:rFonts w:ascii="Times New Roman" w:hAnsi="Times New Roman" w:cs="Times New Roman"/>
          <w:color w:val="FF0000"/>
          <w:sz w:val="24"/>
          <w:szCs w:val="24"/>
        </w:rPr>
        <w:t>AC current is time varying current in form of a sine wave,</w:t>
      </w:r>
      <w:r w:rsidR="00A01D6D">
        <w:rPr>
          <w:rFonts w:ascii="Times New Roman" w:hAnsi="Times New Roman" w:cs="Times New Roman"/>
          <w:color w:val="FF0000"/>
          <w:sz w:val="24"/>
          <w:szCs w:val="24"/>
        </w:rPr>
        <w:t xml:space="preserve"> therefore the resultant magnetic field is also </w:t>
      </w:r>
      <w:proofErr w:type="gramStart"/>
      <w:r w:rsidR="00A01D6D">
        <w:rPr>
          <w:rFonts w:ascii="Times New Roman" w:hAnsi="Times New Roman" w:cs="Times New Roman"/>
          <w:color w:val="FF0000"/>
          <w:sz w:val="24"/>
          <w:szCs w:val="24"/>
        </w:rPr>
        <w:t>time</w:t>
      </w:r>
      <w:proofErr w:type="gramEnd"/>
      <w:r w:rsidR="00A01D6D">
        <w:rPr>
          <w:rFonts w:ascii="Times New Roman" w:hAnsi="Times New Roman" w:cs="Times New Roman"/>
          <w:color w:val="FF0000"/>
          <w:sz w:val="24"/>
          <w:szCs w:val="24"/>
        </w:rPr>
        <w:t xml:space="preserve"> varying hence the reason why it’s constantly </w:t>
      </w:r>
      <w:r w:rsidR="007769B6">
        <w:rPr>
          <w:rFonts w:ascii="Times New Roman" w:hAnsi="Times New Roman" w:cs="Times New Roman"/>
          <w:color w:val="FF0000"/>
          <w:sz w:val="24"/>
          <w:szCs w:val="24"/>
        </w:rPr>
        <w:t>changing</w:t>
      </w:r>
      <w:r w:rsidR="00A01D6D">
        <w:rPr>
          <w:rFonts w:ascii="Times New Roman" w:hAnsi="Times New Roman" w:cs="Times New Roman"/>
          <w:color w:val="FF0000"/>
          <w:sz w:val="24"/>
          <w:szCs w:val="24"/>
        </w:rPr>
        <w:t>.</w:t>
      </w:r>
    </w:p>
    <w:p w14:paraId="5C4587FE" w14:textId="18D855AF" w:rsidR="00710043" w:rsidRDefault="00315582" w:rsidP="00315582">
      <w:pPr>
        <w:jc w:val="both"/>
        <w:rPr>
          <w:rFonts w:ascii="Times New Roman" w:hAnsi="Times New Roman" w:cs="Times New Roman"/>
          <w:sz w:val="24"/>
          <w:szCs w:val="24"/>
        </w:rPr>
      </w:pPr>
      <w:r>
        <w:rPr>
          <w:rFonts w:ascii="Times New Roman" w:hAnsi="Times New Roman" w:cs="Times New Roman"/>
          <w:sz w:val="24"/>
          <w:szCs w:val="24"/>
        </w:rPr>
        <w:t>Step 8: Click on the tab “</w:t>
      </w:r>
      <w:r w:rsidR="00156461">
        <w:rPr>
          <w:rFonts w:ascii="Times New Roman" w:hAnsi="Times New Roman" w:cs="Times New Roman"/>
          <w:sz w:val="24"/>
          <w:szCs w:val="24"/>
        </w:rPr>
        <w:t>Pickup Coil</w:t>
      </w:r>
      <w:r>
        <w:rPr>
          <w:rFonts w:ascii="Times New Roman" w:hAnsi="Times New Roman" w:cs="Times New Roman"/>
          <w:sz w:val="24"/>
          <w:szCs w:val="24"/>
        </w:rPr>
        <w:t xml:space="preserve">” on the menu bar on top of the simulation. You will see that a coil is connected to a </w:t>
      </w:r>
      <w:r w:rsidR="00156461">
        <w:rPr>
          <w:rFonts w:ascii="Times New Roman" w:hAnsi="Times New Roman" w:cs="Times New Roman"/>
          <w:sz w:val="24"/>
          <w:szCs w:val="24"/>
        </w:rPr>
        <w:t xml:space="preserve">light bulb without any battery in the circuit, and the light bulb is off. </w:t>
      </w:r>
      <w:r w:rsidR="00BD7AF6">
        <w:rPr>
          <w:rFonts w:ascii="Times New Roman" w:hAnsi="Times New Roman" w:cs="Times New Roman"/>
          <w:sz w:val="24"/>
          <w:szCs w:val="24"/>
        </w:rPr>
        <w:t>Drag the bar magnet and s</w:t>
      </w:r>
      <w:r w:rsidR="00156461">
        <w:rPr>
          <w:rFonts w:ascii="Times New Roman" w:hAnsi="Times New Roman" w:cs="Times New Roman"/>
          <w:sz w:val="24"/>
          <w:szCs w:val="24"/>
        </w:rPr>
        <w:t xml:space="preserve">lowly move </w:t>
      </w:r>
      <w:r w:rsidR="00BD7AF6">
        <w:rPr>
          <w:rFonts w:ascii="Times New Roman" w:hAnsi="Times New Roman" w:cs="Times New Roman"/>
          <w:sz w:val="24"/>
          <w:szCs w:val="24"/>
        </w:rPr>
        <w:t xml:space="preserve">it through the coil, you will notice that bulb light up while you are moving the magnet and </w:t>
      </w:r>
      <w:r w:rsidR="007B0E9C">
        <w:rPr>
          <w:rFonts w:ascii="Times New Roman" w:hAnsi="Times New Roman" w:cs="Times New Roman"/>
          <w:sz w:val="24"/>
          <w:szCs w:val="24"/>
        </w:rPr>
        <w:t>s</w:t>
      </w:r>
      <w:r w:rsidR="00BD7AF6">
        <w:rPr>
          <w:rFonts w:ascii="Times New Roman" w:hAnsi="Times New Roman" w:cs="Times New Roman"/>
          <w:sz w:val="24"/>
          <w:szCs w:val="24"/>
        </w:rPr>
        <w:t xml:space="preserve">tops lighting when you stop the magnet or if the magnet is far away from the coil. </w:t>
      </w:r>
      <w:r w:rsidR="007B0E9C">
        <w:rPr>
          <w:rFonts w:ascii="Times New Roman" w:hAnsi="Times New Roman" w:cs="Times New Roman"/>
          <w:sz w:val="24"/>
          <w:szCs w:val="24"/>
        </w:rPr>
        <w:t>Keep the magnet fixed at one place and move the coil such that coil goes over the magnet and notice that the light bulb again lights up. So</w:t>
      </w:r>
      <w:r w:rsidR="00553BD2">
        <w:rPr>
          <w:rFonts w:ascii="Times New Roman" w:hAnsi="Times New Roman" w:cs="Times New Roman"/>
          <w:sz w:val="24"/>
          <w:szCs w:val="24"/>
        </w:rPr>
        <w:t>,</w:t>
      </w:r>
      <w:r w:rsidR="007B0E9C">
        <w:rPr>
          <w:rFonts w:ascii="Times New Roman" w:hAnsi="Times New Roman" w:cs="Times New Roman"/>
          <w:sz w:val="24"/>
          <w:szCs w:val="24"/>
        </w:rPr>
        <w:t xml:space="preserve"> it does not matter if you move the magnet or the coil, in both cases you are producing electricity. All of our modern electricity production industry is based on this simple principle that when a magnet moves near coil</w:t>
      </w:r>
      <w:r w:rsidR="00710043">
        <w:rPr>
          <w:rFonts w:ascii="Times New Roman" w:hAnsi="Times New Roman" w:cs="Times New Roman"/>
          <w:sz w:val="24"/>
          <w:szCs w:val="24"/>
        </w:rPr>
        <w:t xml:space="preserve"> (or vice versa)</w:t>
      </w:r>
      <w:r w:rsidR="007B0E9C">
        <w:rPr>
          <w:rFonts w:ascii="Times New Roman" w:hAnsi="Times New Roman" w:cs="Times New Roman"/>
          <w:sz w:val="24"/>
          <w:szCs w:val="24"/>
        </w:rPr>
        <w:t xml:space="preserve">, it produces electricity in the coil. </w:t>
      </w:r>
      <w:r w:rsidR="00710043">
        <w:rPr>
          <w:rFonts w:ascii="Times New Roman" w:hAnsi="Times New Roman" w:cs="Times New Roman"/>
          <w:sz w:val="24"/>
          <w:szCs w:val="24"/>
        </w:rPr>
        <w:t xml:space="preserve">This is called Faraday’s law of electromagnetic induction, discovered independently by Michael Faraday in 1831 and Joseph Henry in 1832. </w:t>
      </w:r>
    </w:p>
    <w:p w14:paraId="1C55DF61" w14:textId="5D5335D8" w:rsidR="00BD7AF6" w:rsidRDefault="007B0E9C" w:rsidP="00315582">
      <w:pPr>
        <w:jc w:val="both"/>
        <w:rPr>
          <w:rFonts w:ascii="Times New Roman" w:hAnsi="Times New Roman" w:cs="Times New Roman"/>
          <w:sz w:val="24"/>
          <w:szCs w:val="24"/>
        </w:rPr>
      </w:pPr>
      <w:r>
        <w:rPr>
          <w:rFonts w:ascii="Times New Roman" w:hAnsi="Times New Roman" w:cs="Times New Roman"/>
          <w:sz w:val="24"/>
          <w:szCs w:val="24"/>
        </w:rPr>
        <w:t>Now m</w:t>
      </w:r>
      <w:r w:rsidR="00BD7AF6">
        <w:rPr>
          <w:rFonts w:ascii="Times New Roman" w:hAnsi="Times New Roman" w:cs="Times New Roman"/>
          <w:sz w:val="24"/>
          <w:szCs w:val="24"/>
        </w:rPr>
        <w:t xml:space="preserve">ove the magnet faster and </w:t>
      </w:r>
      <w:r w:rsidR="00710043">
        <w:rPr>
          <w:rFonts w:ascii="Times New Roman" w:hAnsi="Times New Roman" w:cs="Times New Roman"/>
          <w:sz w:val="24"/>
          <w:szCs w:val="24"/>
        </w:rPr>
        <w:t xml:space="preserve">notice </w:t>
      </w:r>
      <w:r w:rsidR="00BD7AF6">
        <w:rPr>
          <w:rFonts w:ascii="Times New Roman" w:hAnsi="Times New Roman" w:cs="Times New Roman"/>
          <w:sz w:val="24"/>
          <w:szCs w:val="24"/>
        </w:rPr>
        <w:t>the brightness of the light bulb</w:t>
      </w:r>
      <w:r w:rsidR="001739E2">
        <w:rPr>
          <w:rFonts w:ascii="Times New Roman" w:hAnsi="Times New Roman" w:cs="Times New Roman"/>
          <w:sz w:val="24"/>
          <w:szCs w:val="24"/>
        </w:rPr>
        <w:t>.</w:t>
      </w:r>
    </w:p>
    <w:p w14:paraId="42E913D7" w14:textId="27B7813C" w:rsidR="001739E2" w:rsidRDefault="001739E2" w:rsidP="00315582">
      <w:pPr>
        <w:jc w:val="both"/>
        <w:rPr>
          <w:rFonts w:ascii="Times New Roman" w:hAnsi="Times New Roman" w:cs="Times New Roman"/>
          <w:sz w:val="24"/>
          <w:szCs w:val="24"/>
        </w:rPr>
      </w:pPr>
      <w:r>
        <w:rPr>
          <w:rFonts w:ascii="Times New Roman" w:hAnsi="Times New Roman" w:cs="Times New Roman"/>
          <w:sz w:val="24"/>
          <w:szCs w:val="24"/>
        </w:rPr>
        <w:t>Does the brightness increase or decrease?</w:t>
      </w:r>
    </w:p>
    <w:p w14:paraId="52CEA900" w14:textId="77777777" w:rsidR="007769B6" w:rsidRDefault="001739E2" w:rsidP="00315582">
      <w:pPr>
        <w:jc w:val="both"/>
        <w:rPr>
          <w:rFonts w:ascii="Times New Roman" w:hAnsi="Times New Roman" w:cs="Times New Roman"/>
          <w:sz w:val="24"/>
          <w:szCs w:val="24"/>
        </w:rPr>
      </w:pPr>
      <w:r>
        <w:rPr>
          <w:rFonts w:ascii="Times New Roman" w:hAnsi="Times New Roman" w:cs="Times New Roman"/>
          <w:sz w:val="24"/>
          <w:szCs w:val="24"/>
        </w:rPr>
        <w:t>Your answer:</w:t>
      </w:r>
    </w:p>
    <w:p w14:paraId="328BD685" w14:textId="7EB076E8" w:rsidR="001739E2" w:rsidRDefault="00A01D6D" w:rsidP="00315582">
      <w:pPr>
        <w:jc w:val="both"/>
        <w:rPr>
          <w:rFonts w:ascii="Times New Roman" w:hAnsi="Times New Roman" w:cs="Times New Roman"/>
          <w:sz w:val="24"/>
          <w:szCs w:val="24"/>
        </w:rPr>
      </w:pPr>
      <w:r>
        <w:rPr>
          <w:rFonts w:ascii="Times New Roman" w:hAnsi="Times New Roman" w:cs="Times New Roman"/>
          <w:sz w:val="24"/>
          <w:szCs w:val="24"/>
        </w:rPr>
        <w:t xml:space="preserve"> </w:t>
      </w:r>
      <w:r w:rsidRPr="00A01D6D">
        <w:rPr>
          <w:rFonts w:ascii="Times New Roman" w:hAnsi="Times New Roman" w:cs="Times New Roman"/>
          <w:color w:val="FF0000"/>
          <w:sz w:val="24"/>
          <w:szCs w:val="24"/>
        </w:rPr>
        <w:t>It increases</w:t>
      </w:r>
    </w:p>
    <w:p w14:paraId="047F1EEC" w14:textId="307C8446" w:rsidR="00710043" w:rsidRDefault="00BD7AF6" w:rsidP="00315582">
      <w:pPr>
        <w:jc w:val="both"/>
        <w:rPr>
          <w:rFonts w:ascii="Times New Roman" w:hAnsi="Times New Roman" w:cs="Times New Roman"/>
          <w:sz w:val="24"/>
          <w:szCs w:val="24"/>
        </w:rPr>
      </w:pPr>
      <w:r>
        <w:rPr>
          <w:rFonts w:ascii="Times New Roman" w:hAnsi="Times New Roman" w:cs="Times New Roman"/>
          <w:sz w:val="24"/>
          <w:szCs w:val="24"/>
        </w:rPr>
        <w:t>Step 9: Under the Pickup Coil menu, click on the “Vol</w:t>
      </w:r>
      <w:r w:rsidR="001739E2">
        <w:rPr>
          <w:rFonts w:ascii="Times New Roman" w:hAnsi="Times New Roman" w:cs="Times New Roman"/>
          <w:sz w:val="24"/>
          <w:szCs w:val="24"/>
        </w:rPr>
        <w:t xml:space="preserve">tage Indicator” </w:t>
      </w:r>
      <w:r w:rsidR="001739E2">
        <w:rPr>
          <w:rFonts w:ascii="Times New Roman" w:hAnsi="Times New Roman" w:cs="Times New Roman"/>
          <w:noProof/>
          <w:sz w:val="24"/>
          <w:szCs w:val="24"/>
        </w:rPr>
        <w:drawing>
          <wp:inline distT="0" distB="0" distL="0" distR="0" wp14:anchorId="0FDE222E" wp14:editId="7B3E409D">
            <wp:extent cx="600075" cy="390525"/>
            <wp:effectExtent l="0" t="0" r="9525" b="9525"/>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390525"/>
                    </a:xfrm>
                    <a:prstGeom prst="rect">
                      <a:avLst/>
                    </a:prstGeom>
                    <a:noFill/>
                    <a:ln>
                      <a:noFill/>
                    </a:ln>
                  </pic:spPr>
                </pic:pic>
              </a:graphicData>
            </a:graphic>
          </wp:inline>
        </w:drawing>
      </w:r>
      <w:r w:rsidR="001739E2">
        <w:rPr>
          <w:rFonts w:ascii="Times New Roman" w:hAnsi="Times New Roman" w:cs="Times New Roman"/>
          <w:sz w:val="24"/>
          <w:szCs w:val="24"/>
        </w:rPr>
        <w:t xml:space="preserve"> and set the number of loops to 1. </w:t>
      </w:r>
      <w:r w:rsidR="007B0E9C">
        <w:rPr>
          <w:rFonts w:ascii="Times New Roman" w:hAnsi="Times New Roman" w:cs="Times New Roman"/>
          <w:sz w:val="24"/>
          <w:szCs w:val="24"/>
        </w:rPr>
        <w:t>Now move the magnet through the single loop coil as fast as you can a few times and notice how high the Voltage indicator goes. Change the number of loops to 2, and again move the magnet as fast as you can, looking at the Voltage Indicator. Repeat this process with 3 loops</w:t>
      </w:r>
      <w:r w:rsidR="00710043">
        <w:rPr>
          <w:rFonts w:ascii="Times New Roman" w:hAnsi="Times New Roman" w:cs="Times New Roman"/>
          <w:sz w:val="24"/>
          <w:szCs w:val="24"/>
        </w:rPr>
        <w:t xml:space="preserve"> too.</w:t>
      </w:r>
    </w:p>
    <w:p w14:paraId="0CFD7A00" w14:textId="717A74FB" w:rsidR="00710043" w:rsidRDefault="00710043" w:rsidP="00315582">
      <w:pPr>
        <w:jc w:val="both"/>
        <w:rPr>
          <w:rFonts w:ascii="Times New Roman" w:hAnsi="Times New Roman" w:cs="Times New Roman"/>
          <w:sz w:val="24"/>
          <w:szCs w:val="24"/>
        </w:rPr>
      </w:pPr>
      <w:r>
        <w:rPr>
          <w:rFonts w:ascii="Times New Roman" w:hAnsi="Times New Roman" w:cs="Times New Roman"/>
          <w:sz w:val="24"/>
          <w:szCs w:val="24"/>
        </w:rPr>
        <w:t xml:space="preserve">Does the voltage </w:t>
      </w:r>
      <w:r w:rsidR="00D83562">
        <w:rPr>
          <w:rFonts w:ascii="Times New Roman" w:hAnsi="Times New Roman" w:cs="Times New Roman"/>
          <w:sz w:val="24"/>
          <w:szCs w:val="24"/>
        </w:rPr>
        <w:t xml:space="preserve">(or </w:t>
      </w:r>
      <w:proofErr w:type="spellStart"/>
      <w:r w:rsidR="00D83562">
        <w:rPr>
          <w:rFonts w:ascii="Times New Roman" w:hAnsi="Times New Roman" w:cs="Times New Roman"/>
          <w:sz w:val="24"/>
          <w:szCs w:val="24"/>
        </w:rPr>
        <w:t>emf</w:t>
      </w:r>
      <w:proofErr w:type="spellEnd"/>
      <w:r w:rsidR="00D83562">
        <w:rPr>
          <w:rFonts w:ascii="Times New Roman" w:hAnsi="Times New Roman" w:cs="Times New Roman"/>
          <w:sz w:val="24"/>
          <w:szCs w:val="24"/>
        </w:rPr>
        <w:t>) induced increase or decrease with more number of loops?</w:t>
      </w:r>
    </w:p>
    <w:p w14:paraId="245B4D77" w14:textId="77777777" w:rsidR="007769B6" w:rsidRDefault="00D83562" w:rsidP="00315582">
      <w:pPr>
        <w:jc w:val="both"/>
        <w:rPr>
          <w:rFonts w:ascii="Times New Roman" w:hAnsi="Times New Roman" w:cs="Times New Roman"/>
          <w:sz w:val="24"/>
          <w:szCs w:val="24"/>
        </w:rPr>
      </w:pPr>
      <w:r>
        <w:rPr>
          <w:rFonts w:ascii="Times New Roman" w:hAnsi="Times New Roman" w:cs="Times New Roman"/>
          <w:sz w:val="24"/>
          <w:szCs w:val="24"/>
        </w:rPr>
        <w:t>Your answer:</w:t>
      </w:r>
      <w:r w:rsidR="00A01D6D">
        <w:rPr>
          <w:rFonts w:ascii="Times New Roman" w:hAnsi="Times New Roman" w:cs="Times New Roman"/>
          <w:sz w:val="24"/>
          <w:szCs w:val="24"/>
        </w:rPr>
        <w:t xml:space="preserve"> </w:t>
      </w:r>
    </w:p>
    <w:p w14:paraId="01E6BDA5" w14:textId="2F888B78" w:rsidR="00D83562" w:rsidRDefault="00A01D6D" w:rsidP="00315582">
      <w:pPr>
        <w:jc w:val="both"/>
        <w:rPr>
          <w:rFonts w:ascii="Times New Roman" w:hAnsi="Times New Roman" w:cs="Times New Roman"/>
          <w:sz w:val="24"/>
          <w:szCs w:val="24"/>
        </w:rPr>
      </w:pPr>
      <w:r w:rsidRPr="00A01D6D">
        <w:rPr>
          <w:rFonts w:ascii="Times New Roman" w:hAnsi="Times New Roman" w:cs="Times New Roman"/>
          <w:color w:val="FF0000"/>
          <w:sz w:val="24"/>
          <w:szCs w:val="24"/>
        </w:rPr>
        <w:t>The voltage induced increases</w:t>
      </w:r>
      <w:r>
        <w:rPr>
          <w:rFonts w:ascii="Times New Roman" w:hAnsi="Times New Roman" w:cs="Times New Roman"/>
          <w:color w:val="FF0000"/>
          <w:sz w:val="24"/>
          <w:szCs w:val="24"/>
        </w:rPr>
        <w:t>.</w:t>
      </w:r>
      <w:r w:rsidR="008948E3">
        <w:rPr>
          <w:rFonts w:ascii="Times New Roman" w:hAnsi="Times New Roman" w:cs="Times New Roman"/>
          <w:color w:val="FF0000"/>
          <w:sz w:val="24"/>
          <w:szCs w:val="24"/>
        </w:rPr>
        <w:t xml:space="preserve"> </w:t>
      </w:r>
    </w:p>
    <w:p w14:paraId="6319EDFE" w14:textId="74CC134B" w:rsidR="00D83562" w:rsidRDefault="00D83562" w:rsidP="00315582">
      <w:pPr>
        <w:jc w:val="both"/>
        <w:rPr>
          <w:rFonts w:ascii="Times New Roman" w:hAnsi="Times New Roman" w:cs="Times New Roman"/>
          <w:sz w:val="24"/>
          <w:szCs w:val="24"/>
        </w:rPr>
      </w:pPr>
    </w:p>
    <w:p w14:paraId="540D2546" w14:textId="19239D65" w:rsidR="00D83562" w:rsidRDefault="00D83562" w:rsidP="00315582">
      <w:pPr>
        <w:jc w:val="both"/>
        <w:rPr>
          <w:rFonts w:ascii="Times New Roman" w:hAnsi="Times New Roman" w:cs="Times New Roman"/>
          <w:sz w:val="24"/>
          <w:szCs w:val="24"/>
        </w:rPr>
      </w:pPr>
      <w:r>
        <w:rPr>
          <w:rFonts w:ascii="Times New Roman" w:hAnsi="Times New Roman" w:cs="Times New Roman"/>
          <w:sz w:val="24"/>
          <w:szCs w:val="24"/>
        </w:rPr>
        <w:t>Step 10: Keeping the number of loops fixed, increase and decrease the area of the coil using the horizontal bar under the Pickup Coil” menu.</w:t>
      </w:r>
    </w:p>
    <w:p w14:paraId="0659E324" w14:textId="44EA417F" w:rsidR="00D83562" w:rsidRDefault="00D83562" w:rsidP="00315582">
      <w:pPr>
        <w:jc w:val="both"/>
        <w:rPr>
          <w:rFonts w:ascii="Times New Roman" w:hAnsi="Times New Roman" w:cs="Times New Roman"/>
          <w:sz w:val="24"/>
          <w:szCs w:val="24"/>
        </w:rPr>
      </w:pPr>
      <w:r>
        <w:rPr>
          <w:rFonts w:ascii="Times New Roman" w:hAnsi="Times New Roman" w:cs="Times New Roman"/>
          <w:sz w:val="24"/>
          <w:szCs w:val="24"/>
        </w:rPr>
        <w:t xml:space="preserve">Does the induced </w:t>
      </w:r>
      <w:proofErr w:type="spellStart"/>
      <w:r>
        <w:rPr>
          <w:rFonts w:ascii="Times New Roman" w:hAnsi="Times New Roman" w:cs="Times New Roman"/>
          <w:sz w:val="24"/>
          <w:szCs w:val="24"/>
        </w:rPr>
        <w:t>emf</w:t>
      </w:r>
      <w:proofErr w:type="spellEnd"/>
      <w:r>
        <w:rPr>
          <w:rFonts w:ascii="Times New Roman" w:hAnsi="Times New Roman" w:cs="Times New Roman"/>
          <w:sz w:val="24"/>
          <w:szCs w:val="24"/>
        </w:rPr>
        <w:t xml:space="preserve"> or voltage increase or decrease when you decrease the area of the coil?</w:t>
      </w:r>
    </w:p>
    <w:p w14:paraId="691C5331" w14:textId="77777777" w:rsidR="007769B6" w:rsidRDefault="00D83562" w:rsidP="00315582">
      <w:pPr>
        <w:jc w:val="both"/>
        <w:rPr>
          <w:rFonts w:ascii="Times New Roman" w:hAnsi="Times New Roman" w:cs="Times New Roman"/>
          <w:sz w:val="24"/>
          <w:szCs w:val="24"/>
        </w:rPr>
      </w:pPr>
      <w:r>
        <w:rPr>
          <w:rFonts w:ascii="Times New Roman" w:hAnsi="Times New Roman" w:cs="Times New Roman"/>
          <w:sz w:val="24"/>
          <w:szCs w:val="24"/>
        </w:rPr>
        <w:t>Your answer:</w:t>
      </w:r>
      <w:r w:rsidR="008948E3">
        <w:rPr>
          <w:rFonts w:ascii="Times New Roman" w:hAnsi="Times New Roman" w:cs="Times New Roman"/>
          <w:sz w:val="24"/>
          <w:szCs w:val="24"/>
        </w:rPr>
        <w:t xml:space="preserve"> </w:t>
      </w:r>
    </w:p>
    <w:p w14:paraId="69DF73CF" w14:textId="5DB7A406" w:rsidR="00D83562" w:rsidRDefault="008948E3" w:rsidP="00315582">
      <w:pPr>
        <w:jc w:val="both"/>
        <w:rPr>
          <w:rFonts w:ascii="Times New Roman" w:hAnsi="Times New Roman" w:cs="Times New Roman"/>
          <w:sz w:val="24"/>
          <w:szCs w:val="24"/>
        </w:rPr>
      </w:pPr>
      <w:r w:rsidRPr="008948E3">
        <w:rPr>
          <w:rFonts w:ascii="Times New Roman" w:hAnsi="Times New Roman" w:cs="Times New Roman"/>
          <w:color w:val="FF0000"/>
          <w:sz w:val="24"/>
          <w:szCs w:val="24"/>
        </w:rPr>
        <w:t xml:space="preserve">The induced </w:t>
      </w:r>
      <w:proofErr w:type="spellStart"/>
      <w:r w:rsidRPr="008948E3">
        <w:rPr>
          <w:rFonts w:ascii="Times New Roman" w:hAnsi="Times New Roman" w:cs="Times New Roman"/>
          <w:color w:val="FF0000"/>
          <w:sz w:val="24"/>
          <w:szCs w:val="24"/>
        </w:rPr>
        <w:t>emf</w:t>
      </w:r>
      <w:proofErr w:type="spellEnd"/>
      <w:r w:rsidRPr="008948E3">
        <w:rPr>
          <w:rFonts w:ascii="Times New Roman" w:hAnsi="Times New Roman" w:cs="Times New Roman"/>
          <w:color w:val="FF0000"/>
          <w:sz w:val="24"/>
          <w:szCs w:val="24"/>
        </w:rPr>
        <w:t xml:space="preserve"> decreases</w:t>
      </w:r>
      <w:r>
        <w:rPr>
          <w:rFonts w:ascii="Times New Roman" w:hAnsi="Times New Roman" w:cs="Times New Roman"/>
          <w:color w:val="FF0000"/>
          <w:sz w:val="24"/>
          <w:szCs w:val="24"/>
        </w:rPr>
        <w:t>.</w:t>
      </w:r>
    </w:p>
    <w:p w14:paraId="2C6527B9" w14:textId="3FB1AD43" w:rsidR="00D83562" w:rsidRDefault="00D83562" w:rsidP="00315582">
      <w:pPr>
        <w:jc w:val="both"/>
        <w:rPr>
          <w:rFonts w:ascii="Times New Roman" w:hAnsi="Times New Roman" w:cs="Times New Roman"/>
          <w:sz w:val="24"/>
          <w:szCs w:val="24"/>
        </w:rPr>
      </w:pPr>
    </w:p>
    <w:p w14:paraId="1E50C101" w14:textId="4FDF52FD" w:rsidR="00D83562" w:rsidRDefault="00AA3B26" w:rsidP="0031558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11: Remember that in Step 5 we found out that when electric current runs through a coil, the coil becomes a magnet, and we studied it magnetic field. That means that if current runs through a coil, we can move it near another coil and induce a current in the secondary coil (the apnea monitors used in the hospitals to monitor patient breathing patterns work on this principal and essentially consist of two coils).  </w:t>
      </w:r>
    </w:p>
    <w:p w14:paraId="2A971BA8" w14:textId="77E05C94" w:rsidR="00AA3B26" w:rsidRDefault="00AA3B26" w:rsidP="00315582">
      <w:pPr>
        <w:jc w:val="both"/>
        <w:rPr>
          <w:rFonts w:ascii="Times New Roman" w:hAnsi="Times New Roman" w:cs="Times New Roman"/>
          <w:sz w:val="24"/>
          <w:szCs w:val="24"/>
        </w:rPr>
      </w:pPr>
      <w:r>
        <w:rPr>
          <w:rFonts w:ascii="Times New Roman" w:hAnsi="Times New Roman" w:cs="Times New Roman"/>
          <w:sz w:val="24"/>
          <w:szCs w:val="24"/>
        </w:rPr>
        <w:t xml:space="preserve">Let’s test this idea. Click on the tab “Transformer” on the menu </w:t>
      </w:r>
      <w:proofErr w:type="gramStart"/>
      <w:r>
        <w:rPr>
          <w:rFonts w:ascii="Times New Roman" w:hAnsi="Times New Roman" w:cs="Times New Roman"/>
          <w:sz w:val="24"/>
          <w:szCs w:val="24"/>
        </w:rPr>
        <w:t>bar</w:t>
      </w:r>
      <w:proofErr w:type="gramEnd"/>
      <w:r>
        <w:rPr>
          <w:rFonts w:ascii="Times New Roman" w:hAnsi="Times New Roman" w:cs="Times New Roman"/>
          <w:sz w:val="24"/>
          <w:szCs w:val="24"/>
        </w:rPr>
        <w:t xml:space="preserve"> on top of the simulation. Move the coil connected to the battery near the coil connected to the light bulb quickly and you will notice that the bulb lights up, so </w:t>
      </w:r>
      <w:proofErr w:type="spellStart"/>
      <w:r>
        <w:rPr>
          <w:rFonts w:ascii="Times New Roman" w:hAnsi="Times New Roman" w:cs="Times New Roman"/>
          <w:sz w:val="24"/>
          <w:szCs w:val="24"/>
        </w:rPr>
        <w:t>emf</w:t>
      </w:r>
      <w:proofErr w:type="spellEnd"/>
      <w:r>
        <w:rPr>
          <w:rFonts w:ascii="Times New Roman" w:hAnsi="Times New Roman" w:cs="Times New Roman"/>
          <w:sz w:val="24"/>
          <w:szCs w:val="24"/>
        </w:rPr>
        <w:t xml:space="preserve"> is indeed induced as we expected. Instead of moving the coil connected to the battery you can move the coil connected to the light too, and you will get the same induced </w:t>
      </w:r>
      <w:proofErr w:type="spellStart"/>
      <w:r>
        <w:rPr>
          <w:rFonts w:ascii="Times New Roman" w:hAnsi="Times New Roman" w:cs="Times New Roman"/>
          <w:sz w:val="24"/>
          <w:szCs w:val="24"/>
        </w:rPr>
        <w:t>emf</w:t>
      </w:r>
      <w:proofErr w:type="spellEnd"/>
      <w:r>
        <w:rPr>
          <w:rFonts w:ascii="Times New Roman" w:hAnsi="Times New Roman" w:cs="Times New Roman"/>
          <w:sz w:val="24"/>
          <w:szCs w:val="24"/>
        </w:rPr>
        <w:t>.</w:t>
      </w:r>
    </w:p>
    <w:p w14:paraId="754C8270" w14:textId="07E59FF9" w:rsidR="009C48B1" w:rsidRDefault="009C48B1" w:rsidP="00315582">
      <w:pPr>
        <w:jc w:val="both"/>
        <w:rPr>
          <w:rFonts w:ascii="Times New Roman" w:hAnsi="Times New Roman" w:cs="Times New Roman"/>
          <w:sz w:val="24"/>
          <w:szCs w:val="24"/>
        </w:rPr>
      </w:pPr>
      <w:r>
        <w:rPr>
          <w:rFonts w:ascii="Times New Roman" w:hAnsi="Times New Roman" w:cs="Times New Roman"/>
          <w:sz w:val="24"/>
          <w:szCs w:val="24"/>
        </w:rPr>
        <w:t>Step 12: Now bring the coil connected to the battery and place it close to the other coil connected to the light bulb. Once you leave it there you will notice that the bulb is not lit up anymore. Of course, you are not doing the work, hence there is not voltage induced. You have to continuously do the work to get the induced voltage. Why? Because you can inc</w:t>
      </w:r>
      <w:r w:rsidR="00AC00E2">
        <w:rPr>
          <w:rFonts w:ascii="Times New Roman" w:hAnsi="Times New Roman" w:cs="Times New Roman"/>
          <w:sz w:val="24"/>
          <w:szCs w:val="24"/>
        </w:rPr>
        <w:t>l</w:t>
      </w:r>
      <w:r>
        <w:rPr>
          <w:rFonts w:ascii="Times New Roman" w:hAnsi="Times New Roman" w:cs="Times New Roman"/>
          <w:sz w:val="24"/>
          <w:szCs w:val="24"/>
        </w:rPr>
        <w:t xml:space="preserve">ude the </w:t>
      </w:r>
      <w:r w:rsidR="00AC00E2">
        <w:rPr>
          <w:rFonts w:ascii="Times New Roman" w:hAnsi="Times New Roman" w:cs="Times New Roman"/>
          <w:sz w:val="24"/>
          <w:szCs w:val="24"/>
        </w:rPr>
        <w:t>voltage</w:t>
      </w:r>
      <w:r>
        <w:rPr>
          <w:rFonts w:ascii="Times New Roman" w:hAnsi="Times New Roman" w:cs="Times New Roman"/>
          <w:sz w:val="24"/>
          <w:szCs w:val="24"/>
        </w:rPr>
        <w:t xml:space="preserve"> only by changing magnetic flux, you need to move the magnet to achieve that.</w:t>
      </w:r>
    </w:p>
    <w:p w14:paraId="0F36D3F9" w14:textId="26525CB6" w:rsidR="000C03DE" w:rsidRDefault="000C03DE" w:rsidP="00315582">
      <w:pPr>
        <w:jc w:val="both"/>
        <w:rPr>
          <w:rFonts w:ascii="Times New Roman" w:hAnsi="Times New Roman" w:cs="Times New Roman"/>
          <w:sz w:val="24"/>
          <w:szCs w:val="24"/>
        </w:rPr>
      </w:pPr>
      <w:r>
        <w:rPr>
          <w:rFonts w:ascii="Times New Roman" w:hAnsi="Times New Roman" w:cs="Times New Roman"/>
          <w:sz w:val="24"/>
          <w:szCs w:val="24"/>
        </w:rPr>
        <w:t>Step 13: Keeping the coils where they were in Step 12</w:t>
      </w:r>
      <w:r w:rsidR="00565434">
        <w:rPr>
          <w:rFonts w:ascii="Times New Roman" w:hAnsi="Times New Roman" w:cs="Times New Roman"/>
          <w:sz w:val="24"/>
          <w:szCs w:val="24"/>
        </w:rPr>
        <w:t xml:space="preserve"> (light bulb off)</w:t>
      </w:r>
      <w:r>
        <w:rPr>
          <w:rFonts w:ascii="Times New Roman" w:hAnsi="Times New Roman" w:cs="Times New Roman"/>
          <w:sz w:val="24"/>
          <w:szCs w:val="24"/>
        </w:rPr>
        <w:t xml:space="preserve">, </w:t>
      </w:r>
      <w:r w:rsidR="00565434">
        <w:rPr>
          <w:rFonts w:ascii="Times New Roman" w:hAnsi="Times New Roman" w:cs="Times New Roman"/>
          <w:sz w:val="24"/>
          <w:szCs w:val="24"/>
        </w:rPr>
        <w:t xml:space="preserve">click on AC under the Current Source menu to run the AC current through the coil that was initially connected to a DC battery. Notice that the light bulb now continuously turns on and off, so voltage is induced but it is AC, it goes to a maximum and a minimum. You can see that the magnetic field </w:t>
      </w:r>
      <w:r w:rsidR="00553BD2">
        <w:rPr>
          <w:rFonts w:ascii="Times New Roman" w:hAnsi="Times New Roman" w:cs="Times New Roman"/>
          <w:sz w:val="24"/>
          <w:szCs w:val="24"/>
        </w:rPr>
        <w:t>is</w:t>
      </w:r>
      <w:r w:rsidR="00565434">
        <w:rPr>
          <w:rFonts w:ascii="Times New Roman" w:hAnsi="Times New Roman" w:cs="Times New Roman"/>
          <w:sz w:val="24"/>
          <w:szCs w:val="24"/>
        </w:rPr>
        <w:t xml:space="preserve"> continuously changing not only in magnitude but also it flips its direction, so the magnetic flux is continuously changing. If you increase the number of loops in the coil that is connected to the light bulb, you would observe that the light bulb gets brighter, so more voltage is induced. That is how transformers </w:t>
      </w:r>
      <w:proofErr w:type="gramStart"/>
      <w:r w:rsidR="00565434">
        <w:rPr>
          <w:rFonts w:ascii="Times New Roman" w:hAnsi="Times New Roman" w:cs="Times New Roman"/>
          <w:sz w:val="24"/>
          <w:szCs w:val="24"/>
        </w:rPr>
        <w:t>work,</w:t>
      </w:r>
      <w:proofErr w:type="gramEnd"/>
      <w:r w:rsidR="00565434">
        <w:rPr>
          <w:rFonts w:ascii="Times New Roman" w:hAnsi="Times New Roman" w:cs="Times New Roman"/>
          <w:sz w:val="24"/>
          <w:szCs w:val="24"/>
        </w:rPr>
        <w:t xml:space="preserve"> if you want </w:t>
      </w:r>
      <w:proofErr w:type="spellStart"/>
      <w:r w:rsidR="00565434">
        <w:rPr>
          <w:rFonts w:ascii="Times New Roman" w:hAnsi="Times New Roman" w:cs="Times New Roman"/>
          <w:sz w:val="24"/>
          <w:szCs w:val="24"/>
        </w:rPr>
        <w:t>mor</w:t>
      </w:r>
      <w:proofErr w:type="spellEnd"/>
      <w:r w:rsidR="00565434">
        <w:rPr>
          <w:rFonts w:ascii="Times New Roman" w:hAnsi="Times New Roman" w:cs="Times New Roman"/>
          <w:sz w:val="24"/>
          <w:szCs w:val="24"/>
        </w:rPr>
        <w:t xml:space="preserve"> voltage you would increase the number of loops of the secondary coil.</w:t>
      </w:r>
    </w:p>
    <w:p w14:paraId="3678B778" w14:textId="6217232C" w:rsidR="00565434" w:rsidRDefault="00565434" w:rsidP="00315582">
      <w:pPr>
        <w:jc w:val="both"/>
        <w:rPr>
          <w:rFonts w:ascii="Times New Roman" w:hAnsi="Times New Roman" w:cs="Times New Roman"/>
          <w:sz w:val="24"/>
          <w:szCs w:val="24"/>
        </w:rPr>
      </w:pPr>
      <w:r>
        <w:rPr>
          <w:rFonts w:ascii="Times New Roman" w:hAnsi="Times New Roman" w:cs="Times New Roman"/>
          <w:sz w:val="24"/>
          <w:szCs w:val="24"/>
        </w:rPr>
        <w:t>How would explain the fact that now you are not doing any work and still a voltage is induced? Who is doing the work now?</w:t>
      </w:r>
    </w:p>
    <w:p w14:paraId="2CAD3287" w14:textId="5A45DD66" w:rsidR="00565434" w:rsidRDefault="00565434" w:rsidP="00315582">
      <w:pPr>
        <w:jc w:val="both"/>
        <w:rPr>
          <w:rFonts w:ascii="Times New Roman" w:hAnsi="Times New Roman" w:cs="Times New Roman"/>
          <w:sz w:val="24"/>
          <w:szCs w:val="24"/>
        </w:rPr>
      </w:pPr>
      <w:r>
        <w:rPr>
          <w:rFonts w:ascii="Times New Roman" w:hAnsi="Times New Roman" w:cs="Times New Roman"/>
          <w:sz w:val="24"/>
          <w:szCs w:val="24"/>
        </w:rPr>
        <w:t>Your answer:</w:t>
      </w:r>
    </w:p>
    <w:p w14:paraId="454B799B" w14:textId="02F1B6D5" w:rsidR="007769B6" w:rsidRPr="008779B7" w:rsidRDefault="008779B7" w:rsidP="008779B7">
      <w:pPr>
        <w:spacing w:line="276" w:lineRule="auto"/>
        <w:jc w:val="both"/>
        <w:rPr>
          <w:rFonts w:ascii="Times New Roman" w:hAnsi="Times New Roman" w:cs="Times New Roman"/>
          <w:color w:val="FF0000"/>
          <w:sz w:val="24"/>
          <w:szCs w:val="24"/>
          <w:shd w:val="clear" w:color="auto" w:fill="FFFFFF"/>
        </w:rPr>
      </w:pPr>
      <w:r w:rsidRPr="008779B7">
        <w:rPr>
          <w:rFonts w:ascii="Times New Roman" w:hAnsi="Times New Roman" w:cs="Times New Roman"/>
          <w:color w:val="FF0000"/>
          <w:sz w:val="24"/>
          <w:szCs w:val="24"/>
          <w:shd w:val="clear" w:color="auto" w:fill="FFFFFF"/>
        </w:rPr>
        <w:t>A steady AC current creates a steady magnetic field the resultant time-varying magnetic field induces a voltage in a nearby conductor.</w:t>
      </w:r>
    </w:p>
    <w:p w14:paraId="0DFFBF41" w14:textId="1D981EED" w:rsidR="008779B7" w:rsidRPr="008779B7" w:rsidRDefault="008779B7" w:rsidP="008779B7">
      <w:pPr>
        <w:spacing w:line="276" w:lineRule="auto"/>
        <w:jc w:val="both"/>
        <w:rPr>
          <w:rFonts w:ascii="Times New Roman" w:hAnsi="Times New Roman" w:cs="Times New Roman"/>
          <w:color w:val="FF0000"/>
          <w:sz w:val="24"/>
          <w:szCs w:val="24"/>
        </w:rPr>
      </w:pPr>
      <w:r w:rsidRPr="008779B7">
        <w:rPr>
          <w:rFonts w:ascii="Times New Roman" w:hAnsi="Times New Roman" w:cs="Times New Roman"/>
          <w:color w:val="FF0000"/>
          <w:sz w:val="24"/>
          <w:szCs w:val="24"/>
          <w:shd w:val="clear" w:color="auto" w:fill="FFFFFF"/>
        </w:rPr>
        <w:t>The constantly changing magnetic field does the work.</w:t>
      </w:r>
    </w:p>
    <w:p w14:paraId="1C2EA9F7" w14:textId="77777777" w:rsidR="00565434" w:rsidRDefault="00565434" w:rsidP="00315582">
      <w:pPr>
        <w:jc w:val="both"/>
        <w:rPr>
          <w:rFonts w:ascii="Times New Roman" w:hAnsi="Times New Roman" w:cs="Times New Roman"/>
          <w:sz w:val="24"/>
          <w:szCs w:val="24"/>
        </w:rPr>
      </w:pPr>
    </w:p>
    <w:p w14:paraId="507F9884" w14:textId="1C6E88E9" w:rsidR="00565434" w:rsidRDefault="00565434" w:rsidP="00315582">
      <w:pPr>
        <w:jc w:val="both"/>
        <w:rPr>
          <w:rFonts w:ascii="Times New Roman" w:hAnsi="Times New Roman" w:cs="Times New Roman"/>
          <w:sz w:val="24"/>
          <w:szCs w:val="24"/>
        </w:rPr>
      </w:pPr>
      <w:r>
        <w:rPr>
          <w:rFonts w:ascii="Times New Roman" w:hAnsi="Times New Roman" w:cs="Times New Roman"/>
          <w:sz w:val="24"/>
          <w:szCs w:val="24"/>
        </w:rPr>
        <w:t>Step 14: Now that we know that moving a magnet near a coil induces a voltage in the coil, but the moment you stop moving the magnet the induced voltage drops to zero</w:t>
      </w:r>
      <w:r w:rsidR="00060840">
        <w:rPr>
          <w:rFonts w:ascii="Times New Roman" w:hAnsi="Times New Roman" w:cs="Times New Roman"/>
          <w:sz w:val="24"/>
          <w:szCs w:val="24"/>
        </w:rPr>
        <w:t>. You may ask that how do we produce electricity then, that keeps running all electric devices at our homes and office all the time. The answer is we use an electric generator that utilizes the Faraday’s law of electromagnetic induction.</w:t>
      </w:r>
    </w:p>
    <w:p w14:paraId="57870C1D" w14:textId="6E56A201" w:rsidR="00060840" w:rsidRDefault="00060840" w:rsidP="00315582">
      <w:pPr>
        <w:jc w:val="both"/>
        <w:rPr>
          <w:rFonts w:ascii="Times New Roman" w:hAnsi="Times New Roman" w:cs="Times New Roman"/>
          <w:sz w:val="24"/>
          <w:szCs w:val="24"/>
        </w:rPr>
      </w:pPr>
      <w:r>
        <w:rPr>
          <w:rFonts w:ascii="Times New Roman" w:hAnsi="Times New Roman" w:cs="Times New Roman"/>
          <w:sz w:val="24"/>
          <w:szCs w:val="24"/>
        </w:rPr>
        <w:t xml:space="preserve">Let’s look at an electric generator now. Click on the tab “Generator” on the menu </w:t>
      </w:r>
      <w:proofErr w:type="gramStart"/>
      <w:r>
        <w:rPr>
          <w:rFonts w:ascii="Times New Roman" w:hAnsi="Times New Roman" w:cs="Times New Roman"/>
          <w:sz w:val="24"/>
          <w:szCs w:val="24"/>
        </w:rPr>
        <w:t>bar</w:t>
      </w:r>
      <w:proofErr w:type="gramEnd"/>
      <w:r>
        <w:rPr>
          <w:rFonts w:ascii="Times New Roman" w:hAnsi="Times New Roman" w:cs="Times New Roman"/>
          <w:sz w:val="24"/>
          <w:szCs w:val="24"/>
        </w:rPr>
        <w:t xml:space="preserve"> on top of the simulation. Under the Pickup Coil menu, click on the “Voltage Indicator” and set the number </w:t>
      </w:r>
      <w:r>
        <w:rPr>
          <w:rFonts w:ascii="Times New Roman" w:hAnsi="Times New Roman" w:cs="Times New Roman"/>
          <w:sz w:val="24"/>
          <w:szCs w:val="24"/>
        </w:rPr>
        <w:lastRenderedPageBreak/>
        <w:t xml:space="preserve">of loops to 1. Turn on the water tap by slowly sliding the horizontal bar on the faucet. As the water fall down onto the wheel, it starts rotating, the magnet attached to the wheel also rotates, that changing magnetic flux through the coil placed next to it, inducing an </w:t>
      </w:r>
      <w:proofErr w:type="spellStart"/>
      <w:r>
        <w:rPr>
          <w:rFonts w:ascii="Times New Roman" w:hAnsi="Times New Roman" w:cs="Times New Roman"/>
          <w:sz w:val="24"/>
          <w:szCs w:val="24"/>
        </w:rPr>
        <w:t>emf</w:t>
      </w:r>
      <w:proofErr w:type="spellEnd"/>
      <w:r>
        <w:rPr>
          <w:rFonts w:ascii="Times New Roman" w:hAnsi="Times New Roman" w:cs="Times New Roman"/>
          <w:sz w:val="24"/>
          <w:szCs w:val="24"/>
        </w:rPr>
        <w:t xml:space="preserve"> in the coil.</w:t>
      </w:r>
    </w:p>
    <w:p w14:paraId="0C91F7BA" w14:textId="0F2FBE71" w:rsidR="00060840" w:rsidRDefault="00060840" w:rsidP="00315582">
      <w:pPr>
        <w:jc w:val="both"/>
        <w:rPr>
          <w:rFonts w:ascii="Times New Roman" w:hAnsi="Times New Roman" w:cs="Times New Roman"/>
          <w:sz w:val="24"/>
          <w:szCs w:val="24"/>
        </w:rPr>
      </w:pPr>
      <w:r>
        <w:rPr>
          <w:rFonts w:ascii="Times New Roman" w:hAnsi="Times New Roman" w:cs="Times New Roman"/>
          <w:sz w:val="24"/>
          <w:szCs w:val="24"/>
        </w:rPr>
        <w:t>Try all the different settings in this simulation and find out at least 4 different variables that increase the induced voltage:</w:t>
      </w:r>
    </w:p>
    <w:p w14:paraId="35A9B138" w14:textId="20C55742" w:rsidR="00060840" w:rsidRDefault="00060840" w:rsidP="00315582">
      <w:pPr>
        <w:jc w:val="both"/>
        <w:rPr>
          <w:rFonts w:ascii="Times New Roman" w:hAnsi="Times New Roman" w:cs="Times New Roman"/>
          <w:sz w:val="24"/>
          <w:szCs w:val="24"/>
        </w:rPr>
      </w:pPr>
      <w:r>
        <w:rPr>
          <w:rFonts w:ascii="Times New Roman" w:hAnsi="Times New Roman" w:cs="Times New Roman"/>
          <w:sz w:val="24"/>
          <w:szCs w:val="24"/>
        </w:rPr>
        <w:t>Your answer:</w:t>
      </w:r>
    </w:p>
    <w:p w14:paraId="1DFA6252" w14:textId="4CE27C0D" w:rsidR="00565434" w:rsidRPr="00762FB0" w:rsidRDefault="008779B7" w:rsidP="008779B7">
      <w:pPr>
        <w:pStyle w:val="ListParagraph"/>
        <w:numPr>
          <w:ilvl w:val="0"/>
          <w:numId w:val="1"/>
        </w:numPr>
        <w:jc w:val="both"/>
        <w:rPr>
          <w:rFonts w:ascii="Times New Roman" w:hAnsi="Times New Roman" w:cs="Times New Roman"/>
          <w:color w:val="FF0000"/>
          <w:sz w:val="24"/>
          <w:szCs w:val="24"/>
        </w:rPr>
      </w:pPr>
      <w:r w:rsidRPr="00762FB0">
        <w:rPr>
          <w:rFonts w:ascii="Times New Roman" w:hAnsi="Times New Roman" w:cs="Times New Roman"/>
          <w:color w:val="FF0000"/>
          <w:sz w:val="24"/>
          <w:szCs w:val="24"/>
        </w:rPr>
        <w:t>Increase in</w:t>
      </w:r>
      <w:r w:rsidR="00762FB0" w:rsidRPr="00762FB0">
        <w:rPr>
          <w:rFonts w:ascii="Times New Roman" w:hAnsi="Times New Roman" w:cs="Times New Roman"/>
          <w:color w:val="FF0000"/>
          <w:sz w:val="24"/>
          <w:szCs w:val="24"/>
        </w:rPr>
        <w:t xml:space="preserve"> the speed of water</w:t>
      </w:r>
      <w:r w:rsidRPr="00762FB0">
        <w:rPr>
          <w:rFonts w:ascii="Times New Roman" w:hAnsi="Times New Roman" w:cs="Times New Roman"/>
          <w:color w:val="FF0000"/>
          <w:sz w:val="24"/>
          <w:szCs w:val="24"/>
        </w:rPr>
        <w:t>.</w:t>
      </w:r>
    </w:p>
    <w:p w14:paraId="1F0A24A3" w14:textId="4BEB5000" w:rsidR="008779B7" w:rsidRPr="00762FB0" w:rsidRDefault="008779B7" w:rsidP="008779B7">
      <w:pPr>
        <w:pStyle w:val="ListParagraph"/>
        <w:numPr>
          <w:ilvl w:val="0"/>
          <w:numId w:val="1"/>
        </w:numPr>
        <w:jc w:val="both"/>
        <w:rPr>
          <w:rFonts w:ascii="Times New Roman" w:hAnsi="Times New Roman" w:cs="Times New Roman"/>
          <w:color w:val="FF0000"/>
          <w:sz w:val="24"/>
          <w:szCs w:val="24"/>
        </w:rPr>
      </w:pPr>
      <w:r w:rsidRPr="00762FB0">
        <w:rPr>
          <w:rFonts w:ascii="Times New Roman" w:hAnsi="Times New Roman" w:cs="Times New Roman"/>
          <w:color w:val="FF0000"/>
          <w:sz w:val="24"/>
          <w:szCs w:val="24"/>
        </w:rPr>
        <w:t>Increase in revolutions per minute of the coil.</w:t>
      </w:r>
    </w:p>
    <w:p w14:paraId="1D68E426" w14:textId="34773832" w:rsidR="008779B7" w:rsidRPr="00762FB0" w:rsidRDefault="00762FB0" w:rsidP="008779B7">
      <w:pPr>
        <w:pStyle w:val="ListParagraph"/>
        <w:numPr>
          <w:ilvl w:val="0"/>
          <w:numId w:val="1"/>
        </w:numPr>
        <w:jc w:val="both"/>
        <w:rPr>
          <w:rFonts w:ascii="Times New Roman" w:hAnsi="Times New Roman" w:cs="Times New Roman"/>
          <w:color w:val="FF0000"/>
          <w:sz w:val="24"/>
          <w:szCs w:val="24"/>
        </w:rPr>
      </w:pPr>
      <w:r w:rsidRPr="00762FB0">
        <w:rPr>
          <w:rFonts w:ascii="Times New Roman" w:hAnsi="Times New Roman" w:cs="Times New Roman"/>
          <w:color w:val="FF0000"/>
          <w:sz w:val="24"/>
          <w:szCs w:val="24"/>
        </w:rPr>
        <w:t>Increase in the number of loops in the coil.</w:t>
      </w:r>
    </w:p>
    <w:p w14:paraId="5CB3A776" w14:textId="46D6CEEC" w:rsidR="00762FB0" w:rsidRPr="00762FB0" w:rsidRDefault="00762FB0" w:rsidP="008779B7">
      <w:pPr>
        <w:pStyle w:val="ListParagraph"/>
        <w:numPr>
          <w:ilvl w:val="0"/>
          <w:numId w:val="1"/>
        </w:numPr>
        <w:jc w:val="both"/>
        <w:rPr>
          <w:rFonts w:ascii="Times New Roman" w:hAnsi="Times New Roman" w:cs="Times New Roman"/>
          <w:color w:val="FF0000"/>
          <w:sz w:val="24"/>
          <w:szCs w:val="24"/>
        </w:rPr>
      </w:pPr>
      <w:r w:rsidRPr="00762FB0">
        <w:rPr>
          <w:rFonts w:ascii="Times New Roman" w:hAnsi="Times New Roman" w:cs="Times New Roman"/>
          <w:color w:val="FF0000"/>
          <w:sz w:val="24"/>
          <w:szCs w:val="24"/>
        </w:rPr>
        <w:t>Increase in magnetic flux.</w:t>
      </w:r>
    </w:p>
    <w:sectPr w:rsidR="00762FB0" w:rsidRPr="00762F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2DEB12" w14:textId="77777777" w:rsidR="00C30F19" w:rsidRDefault="00C30F19" w:rsidP="00784CE8">
      <w:pPr>
        <w:spacing w:after="0" w:line="240" w:lineRule="auto"/>
      </w:pPr>
      <w:r>
        <w:separator/>
      </w:r>
    </w:p>
  </w:endnote>
  <w:endnote w:type="continuationSeparator" w:id="0">
    <w:p w14:paraId="4BCE8B2F" w14:textId="77777777" w:rsidR="00C30F19" w:rsidRDefault="00C30F19" w:rsidP="0078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AB81A" w14:textId="77777777" w:rsidR="00C30F19" w:rsidRDefault="00C30F19" w:rsidP="00784CE8">
      <w:pPr>
        <w:spacing w:after="0" w:line="240" w:lineRule="auto"/>
      </w:pPr>
      <w:r>
        <w:separator/>
      </w:r>
    </w:p>
  </w:footnote>
  <w:footnote w:type="continuationSeparator" w:id="0">
    <w:p w14:paraId="6044BB40" w14:textId="77777777" w:rsidR="00C30F19" w:rsidRDefault="00C30F19" w:rsidP="00784C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D17DD"/>
    <w:multiLevelType w:val="hybridMultilevel"/>
    <w:tmpl w:val="5B22AD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DD9"/>
    <w:rsid w:val="00060840"/>
    <w:rsid w:val="00064567"/>
    <w:rsid w:val="000869EE"/>
    <w:rsid w:val="000B42BC"/>
    <w:rsid w:val="000C03DE"/>
    <w:rsid w:val="000C5EFD"/>
    <w:rsid w:val="000D79EE"/>
    <w:rsid w:val="000F0436"/>
    <w:rsid w:val="001039B1"/>
    <w:rsid w:val="00155214"/>
    <w:rsid w:val="00156461"/>
    <w:rsid w:val="001739E2"/>
    <w:rsid w:val="001C5D35"/>
    <w:rsid w:val="00211BCE"/>
    <w:rsid w:val="002A5DD9"/>
    <w:rsid w:val="00315582"/>
    <w:rsid w:val="003C0D34"/>
    <w:rsid w:val="003E404E"/>
    <w:rsid w:val="00465BA8"/>
    <w:rsid w:val="004807E5"/>
    <w:rsid w:val="00553BD2"/>
    <w:rsid w:val="00565434"/>
    <w:rsid w:val="005E448B"/>
    <w:rsid w:val="0061702C"/>
    <w:rsid w:val="006F1665"/>
    <w:rsid w:val="00710043"/>
    <w:rsid w:val="007579F1"/>
    <w:rsid w:val="00762FB0"/>
    <w:rsid w:val="007769B6"/>
    <w:rsid w:val="00784CE8"/>
    <w:rsid w:val="00792A63"/>
    <w:rsid w:val="007A4F91"/>
    <w:rsid w:val="007B0E9C"/>
    <w:rsid w:val="007E0F66"/>
    <w:rsid w:val="00800BBA"/>
    <w:rsid w:val="0080129C"/>
    <w:rsid w:val="00803F21"/>
    <w:rsid w:val="00810732"/>
    <w:rsid w:val="00845ACA"/>
    <w:rsid w:val="00863AF1"/>
    <w:rsid w:val="008779B7"/>
    <w:rsid w:val="00892B3B"/>
    <w:rsid w:val="008948E3"/>
    <w:rsid w:val="008C20B5"/>
    <w:rsid w:val="008E6A51"/>
    <w:rsid w:val="008F1928"/>
    <w:rsid w:val="00902739"/>
    <w:rsid w:val="0094283D"/>
    <w:rsid w:val="009834F9"/>
    <w:rsid w:val="009A26C4"/>
    <w:rsid w:val="009C48B1"/>
    <w:rsid w:val="009E4B44"/>
    <w:rsid w:val="00A01D6D"/>
    <w:rsid w:val="00A379FD"/>
    <w:rsid w:val="00A727F8"/>
    <w:rsid w:val="00AA3B26"/>
    <w:rsid w:val="00AB57CE"/>
    <w:rsid w:val="00AC00E2"/>
    <w:rsid w:val="00AC1120"/>
    <w:rsid w:val="00AF47D8"/>
    <w:rsid w:val="00AF6EA7"/>
    <w:rsid w:val="00B60E0A"/>
    <w:rsid w:val="00B94B5B"/>
    <w:rsid w:val="00BA57C3"/>
    <w:rsid w:val="00BB0807"/>
    <w:rsid w:val="00BD7AF6"/>
    <w:rsid w:val="00C122BF"/>
    <w:rsid w:val="00C30F19"/>
    <w:rsid w:val="00C466BB"/>
    <w:rsid w:val="00C47881"/>
    <w:rsid w:val="00C55434"/>
    <w:rsid w:val="00C60F12"/>
    <w:rsid w:val="00CA130D"/>
    <w:rsid w:val="00CA78D2"/>
    <w:rsid w:val="00D61A71"/>
    <w:rsid w:val="00D80DF1"/>
    <w:rsid w:val="00D83562"/>
    <w:rsid w:val="00DD3F76"/>
    <w:rsid w:val="00DD45AF"/>
    <w:rsid w:val="00E23563"/>
    <w:rsid w:val="00E31ACA"/>
    <w:rsid w:val="00E4270B"/>
    <w:rsid w:val="00E567BD"/>
    <w:rsid w:val="00EA277B"/>
    <w:rsid w:val="00EB2E9B"/>
    <w:rsid w:val="00EE00E6"/>
    <w:rsid w:val="00F102DD"/>
    <w:rsid w:val="00F36FEA"/>
    <w:rsid w:val="00F612A0"/>
    <w:rsid w:val="00F63671"/>
    <w:rsid w:val="00F96F84"/>
    <w:rsid w:val="00FA28A6"/>
    <w:rsid w:val="00FB537C"/>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A28A6"/>
    <w:rPr>
      <w:color w:val="808080"/>
    </w:rPr>
  </w:style>
  <w:style w:type="paragraph" w:styleId="ListParagraph">
    <w:name w:val="List Paragraph"/>
    <w:basedOn w:val="Normal"/>
    <w:uiPriority w:val="34"/>
    <w:qFormat/>
    <w:rsid w:val="008779B7"/>
    <w:pPr>
      <w:ind w:left="720"/>
      <w:contextualSpacing/>
    </w:pPr>
  </w:style>
  <w:style w:type="paragraph" w:styleId="Header">
    <w:name w:val="header"/>
    <w:basedOn w:val="Normal"/>
    <w:link w:val="HeaderChar"/>
    <w:uiPriority w:val="99"/>
    <w:unhideWhenUsed/>
    <w:rsid w:val="0078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CE8"/>
  </w:style>
  <w:style w:type="paragraph" w:styleId="Footer">
    <w:name w:val="footer"/>
    <w:basedOn w:val="Normal"/>
    <w:link w:val="FooterChar"/>
    <w:uiPriority w:val="99"/>
    <w:unhideWhenUsed/>
    <w:rsid w:val="0078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CE8"/>
  </w:style>
  <w:style w:type="paragraph" w:styleId="BalloonText">
    <w:name w:val="Balloon Text"/>
    <w:basedOn w:val="Normal"/>
    <w:link w:val="BalloonTextChar"/>
    <w:uiPriority w:val="99"/>
    <w:semiHidden/>
    <w:unhideWhenUsed/>
    <w:rsid w:val="000869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9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A28A6"/>
    <w:rPr>
      <w:color w:val="808080"/>
    </w:rPr>
  </w:style>
  <w:style w:type="paragraph" w:styleId="ListParagraph">
    <w:name w:val="List Paragraph"/>
    <w:basedOn w:val="Normal"/>
    <w:uiPriority w:val="34"/>
    <w:qFormat/>
    <w:rsid w:val="008779B7"/>
    <w:pPr>
      <w:ind w:left="720"/>
      <w:contextualSpacing/>
    </w:pPr>
  </w:style>
  <w:style w:type="paragraph" w:styleId="Header">
    <w:name w:val="header"/>
    <w:basedOn w:val="Normal"/>
    <w:link w:val="HeaderChar"/>
    <w:uiPriority w:val="99"/>
    <w:unhideWhenUsed/>
    <w:rsid w:val="0078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CE8"/>
  </w:style>
  <w:style w:type="paragraph" w:styleId="Footer">
    <w:name w:val="footer"/>
    <w:basedOn w:val="Normal"/>
    <w:link w:val="FooterChar"/>
    <w:uiPriority w:val="99"/>
    <w:unhideWhenUsed/>
    <w:rsid w:val="0078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CE8"/>
  </w:style>
  <w:style w:type="paragraph" w:styleId="BalloonText">
    <w:name w:val="Balloon Text"/>
    <w:basedOn w:val="Normal"/>
    <w:link w:val="BalloonTextChar"/>
    <w:uiPriority w:val="99"/>
    <w:semiHidden/>
    <w:unhideWhenUsed/>
    <w:rsid w:val="000869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9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en/simulation/legacy/farada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Ahmad</dc:creator>
  <cp:lastModifiedBy>VINNY</cp:lastModifiedBy>
  <cp:revision>2</cp:revision>
  <dcterms:created xsi:type="dcterms:W3CDTF">2020-11-26T18:59:00Z</dcterms:created>
  <dcterms:modified xsi:type="dcterms:W3CDTF">2020-11-26T18:59:00Z</dcterms:modified>
</cp:coreProperties>
</file>